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356"/>
        <w:gridCol w:w="480"/>
        <w:gridCol w:w="10"/>
        <w:gridCol w:w="142"/>
        <w:gridCol w:w="786"/>
        <w:gridCol w:w="62"/>
        <w:gridCol w:w="990"/>
        <w:gridCol w:w="365"/>
        <w:gridCol w:w="1193"/>
        <w:gridCol w:w="224"/>
        <w:gridCol w:w="132"/>
        <w:gridCol w:w="1069"/>
      </w:tblGrid>
      <w:tr w:rsidR="005E07A3" w:rsidRPr="0072282C" w14:paraId="1E3BC8DD" w14:textId="77777777" w:rsidTr="0081373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A0F7657"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UČNI NAČRT PREDMETA / COURSE SYLLABUS</w:t>
            </w:r>
          </w:p>
        </w:tc>
      </w:tr>
      <w:tr w:rsidR="005E07A3" w:rsidRPr="0072282C" w14:paraId="2BF216E7" w14:textId="77777777" w:rsidTr="00813735">
        <w:tc>
          <w:tcPr>
            <w:tcW w:w="1798" w:type="dxa"/>
            <w:gridSpan w:val="3"/>
          </w:tcPr>
          <w:p w14:paraId="76959748"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Predmet:</w:t>
            </w:r>
          </w:p>
        </w:tc>
        <w:tc>
          <w:tcPr>
            <w:tcW w:w="7892" w:type="dxa"/>
            <w:gridSpan w:val="15"/>
            <w:tcBorders>
              <w:top w:val="single" w:sz="4" w:space="0" w:color="auto"/>
              <w:left w:val="single" w:sz="4" w:space="0" w:color="auto"/>
              <w:bottom w:val="single" w:sz="4" w:space="0" w:color="auto"/>
              <w:right w:val="single" w:sz="4" w:space="0" w:color="auto"/>
            </w:tcBorders>
          </w:tcPr>
          <w:p w14:paraId="63D98C8E" w14:textId="77777777" w:rsidR="005E07A3" w:rsidRPr="0072282C" w:rsidRDefault="005E07A3" w:rsidP="0072282C">
            <w:pPr>
              <w:spacing w:line="264" w:lineRule="auto"/>
              <w:rPr>
                <w:rFonts w:asciiTheme="majorHAnsi" w:hAnsiTheme="majorHAnsi" w:cstheme="majorHAnsi"/>
                <w:sz w:val="22"/>
                <w:szCs w:val="22"/>
              </w:rPr>
            </w:pPr>
            <w:r w:rsidRPr="0072282C">
              <w:rPr>
                <w:rFonts w:asciiTheme="majorHAnsi" w:hAnsiTheme="majorHAnsi" w:cstheme="majorHAnsi"/>
                <w:sz w:val="22"/>
                <w:szCs w:val="22"/>
              </w:rPr>
              <w:t>Vzgoja z mediji in za medije</w:t>
            </w:r>
          </w:p>
        </w:tc>
      </w:tr>
      <w:tr w:rsidR="005E07A3" w:rsidRPr="0072282C" w14:paraId="1E15DBAC" w14:textId="77777777" w:rsidTr="00813735">
        <w:tc>
          <w:tcPr>
            <w:tcW w:w="1798" w:type="dxa"/>
            <w:gridSpan w:val="3"/>
          </w:tcPr>
          <w:p w14:paraId="0165644E" w14:textId="77777777" w:rsidR="005E07A3" w:rsidRPr="0072282C" w:rsidRDefault="005E07A3" w:rsidP="0072282C">
            <w:pPr>
              <w:spacing w:line="264" w:lineRule="auto"/>
              <w:rPr>
                <w:rFonts w:asciiTheme="majorHAnsi" w:hAnsiTheme="majorHAnsi" w:cstheme="majorHAnsi"/>
                <w:b/>
                <w:sz w:val="22"/>
                <w:szCs w:val="22"/>
              </w:rPr>
            </w:pPr>
            <w:proofErr w:type="spellStart"/>
            <w:r w:rsidRPr="0072282C">
              <w:rPr>
                <w:rFonts w:asciiTheme="majorHAnsi" w:hAnsiTheme="majorHAnsi" w:cstheme="majorHAnsi"/>
                <w:b/>
                <w:sz w:val="22"/>
                <w:szCs w:val="22"/>
              </w:rPr>
              <w:t>Course</w:t>
            </w:r>
            <w:proofErr w:type="spellEnd"/>
            <w:r w:rsidRPr="0072282C">
              <w:rPr>
                <w:rFonts w:asciiTheme="majorHAnsi" w:hAnsiTheme="majorHAnsi" w:cstheme="majorHAnsi"/>
                <w:b/>
                <w:sz w:val="22"/>
                <w:szCs w:val="22"/>
              </w:rPr>
              <w:t xml:space="preserve"> title:</w:t>
            </w:r>
          </w:p>
        </w:tc>
        <w:tc>
          <w:tcPr>
            <w:tcW w:w="7892" w:type="dxa"/>
            <w:gridSpan w:val="15"/>
            <w:tcBorders>
              <w:top w:val="single" w:sz="4" w:space="0" w:color="auto"/>
              <w:left w:val="single" w:sz="4" w:space="0" w:color="auto"/>
              <w:bottom w:val="single" w:sz="4" w:space="0" w:color="auto"/>
              <w:right w:val="single" w:sz="4" w:space="0" w:color="auto"/>
            </w:tcBorders>
          </w:tcPr>
          <w:p w14:paraId="29C5A348" w14:textId="77777777" w:rsidR="005E07A3" w:rsidRPr="0072282C" w:rsidRDefault="005E07A3" w:rsidP="0072282C">
            <w:pPr>
              <w:spacing w:line="264" w:lineRule="auto"/>
              <w:rPr>
                <w:rFonts w:asciiTheme="majorHAnsi" w:hAnsiTheme="majorHAnsi" w:cstheme="majorHAnsi"/>
                <w:sz w:val="22"/>
                <w:szCs w:val="22"/>
              </w:rPr>
            </w:pPr>
            <w:proofErr w:type="spellStart"/>
            <w:r w:rsidRPr="0072282C">
              <w:rPr>
                <w:rFonts w:asciiTheme="majorHAnsi" w:hAnsiTheme="majorHAnsi" w:cstheme="majorHAnsi"/>
                <w:sz w:val="22"/>
                <w:szCs w:val="22"/>
              </w:rPr>
              <w:t>Media</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Education</w:t>
            </w:r>
            <w:proofErr w:type="spellEnd"/>
          </w:p>
        </w:tc>
      </w:tr>
      <w:tr w:rsidR="005E07A3" w:rsidRPr="0072282C" w14:paraId="2AA33F6F" w14:textId="77777777" w:rsidTr="00813735">
        <w:tc>
          <w:tcPr>
            <w:tcW w:w="3306" w:type="dxa"/>
            <w:gridSpan w:val="5"/>
            <w:vAlign w:val="center"/>
          </w:tcPr>
          <w:p w14:paraId="479924A5" w14:textId="77777777" w:rsidR="005E07A3" w:rsidRPr="0072282C" w:rsidRDefault="005E07A3" w:rsidP="0072282C">
            <w:pPr>
              <w:spacing w:line="264" w:lineRule="auto"/>
              <w:jc w:val="center"/>
              <w:rPr>
                <w:rFonts w:asciiTheme="majorHAnsi" w:hAnsiTheme="majorHAnsi" w:cstheme="majorHAnsi"/>
                <w:b/>
                <w:sz w:val="22"/>
                <w:szCs w:val="22"/>
              </w:rPr>
            </w:pPr>
          </w:p>
        </w:tc>
        <w:tc>
          <w:tcPr>
            <w:tcW w:w="3401" w:type="dxa"/>
            <w:gridSpan w:val="8"/>
            <w:vAlign w:val="center"/>
          </w:tcPr>
          <w:p w14:paraId="591FB740" w14:textId="77777777" w:rsidR="005E07A3" w:rsidRPr="0072282C" w:rsidRDefault="005E07A3" w:rsidP="0072282C">
            <w:pPr>
              <w:spacing w:line="264" w:lineRule="auto"/>
              <w:jc w:val="center"/>
              <w:rPr>
                <w:rFonts w:asciiTheme="majorHAnsi" w:hAnsiTheme="majorHAnsi" w:cstheme="majorHAnsi"/>
                <w:b/>
                <w:sz w:val="22"/>
                <w:szCs w:val="22"/>
              </w:rPr>
            </w:pPr>
          </w:p>
        </w:tc>
        <w:tc>
          <w:tcPr>
            <w:tcW w:w="1558" w:type="dxa"/>
            <w:gridSpan w:val="2"/>
            <w:vAlign w:val="center"/>
          </w:tcPr>
          <w:p w14:paraId="30C60A96" w14:textId="77777777" w:rsidR="005E07A3" w:rsidRPr="0072282C" w:rsidRDefault="005E07A3" w:rsidP="0072282C">
            <w:pPr>
              <w:spacing w:line="264" w:lineRule="auto"/>
              <w:jc w:val="center"/>
              <w:rPr>
                <w:rFonts w:asciiTheme="majorHAnsi" w:hAnsiTheme="majorHAnsi" w:cstheme="majorHAnsi"/>
                <w:b/>
                <w:sz w:val="22"/>
                <w:szCs w:val="22"/>
              </w:rPr>
            </w:pPr>
          </w:p>
        </w:tc>
        <w:tc>
          <w:tcPr>
            <w:tcW w:w="1425" w:type="dxa"/>
            <w:gridSpan w:val="3"/>
            <w:vAlign w:val="center"/>
          </w:tcPr>
          <w:p w14:paraId="3890EB64" w14:textId="77777777" w:rsidR="005E07A3" w:rsidRPr="0072282C" w:rsidRDefault="005E07A3" w:rsidP="0072282C">
            <w:pPr>
              <w:spacing w:line="264" w:lineRule="auto"/>
              <w:jc w:val="center"/>
              <w:rPr>
                <w:rFonts w:asciiTheme="majorHAnsi" w:hAnsiTheme="majorHAnsi" w:cstheme="majorHAnsi"/>
                <w:b/>
                <w:sz w:val="22"/>
                <w:szCs w:val="22"/>
              </w:rPr>
            </w:pPr>
          </w:p>
        </w:tc>
      </w:tr>
      <w:tr w:rsidR="005E07A3" w:rsidRPr="0072282C" w14:paraId="30A71396" w14:textId="77777777" w:rsidTr="00813735">
        <w:tc>
          <w:tcPr>
            <w:tcW w:w="3306" w:type="dxa"/>
            <w:gridSpan w:val="5"/>
            <w:tcBorders>
              <w:top w:val="nil"/>
              <w:left w:val="nil"/>
              <w:bottom w:val="single" w:sz="4" w:space="0" w:color="auto"/>
              <w:right w:val="nil"/>
            </w:tcBorders>
            <w:vAlign w:val="center"/>
          </w:tcPr>
          <w:p w14:paraId="53C55293"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Študijski program in stopnja</w:t>
            </w:r>
          </w:p>
          <w:p w14:paraId="53FDB5A8" w14:textId="77777777" w:rsidR="005E07A3" w:rsidRPr="0072282C" w:rsidRDefault="005E07A3" w:rsidP="0072282C">
            <w:pPr>
              <w:spacing w:line="264" w:lineRule="auto"/>
              <w:jc w:val="center"/>
              <w:rPr>
                <w:rFonts w:asciiTheme="majorHAnsi" w:hAnsiTheme="majorHAnsi" w:cstheme="majorHAnsi"/>
                <w:sz w:val="22"/>
                <w:szCs w:val="22"/>
              </w:rPr>
            </w:pPr>
            <w:proofErr w:type="spellStart"/>
            <w:r w:rsidRPr="0072282C">
              <w:rPr>
                <w:rFonts w:asciiTheme="majorHAnsi" w:hAnsiTheme="majorHAnsi" w:cstheme="majorHAnsi"/>
                <w:b/>
                <w:sz w:val="22"/>
                <w:szCs w:val="22"/>
              </w:rPr>
              <w:t>Study</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programme</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and</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472EC938"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Študijska smer</w:t>
            </w:r>
          </w:p>
          <w:p w14:paraId="68EA455B" w14:textId="77777777" w:rsidR="005E07A3" w:rsidRPr="0072282C" w:rsidRDefault="005E07A3" w:rsidP="0072282C">
            <w:pPr>
              <w:spacing w:line="264" w:lineRule="auto"/>
              <w:jc w:val="center"/>
              <w:rPr>
                <w:rFonts w:asciiTheme="majorHAnsi" w:hAnsiTheme="majorHAnsi" w:cstheme="majorHAnsi"/>
                <w:b/>
                <w:sz w:val="22"/>
                <w:szCs w:val="22"/>
              </w:rPr>
            </w:pPr>
            <w:proofErr w:type="spellStart"/>
            <w:r w:rsidRPr="0072282C">
              <w:rPr>
                <w:rFonts w:asciiTheme="majorHAnsi" w:hAnsiTheme="majorHAnsi" w:cstheme="majorHAnsi"/>
                <w:b/>
                <w:sz w:val="22"/>
                <w:szCs w:val="22"/>
              </w:rPr>
              <w:t>Study</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7E738FFE"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Letnik</w:t>
            </w:r>
          </w:p>
          <w:p w14:paraId="3267FE9B" w14:textId="77777777" w:rsidR="005E07A3" w:rsidRPr="0072282C" w:rsidRDefault="005E07A3" w:rsidP="0072282C">
            <w:pPr>
              <w:spacing w:line="264" w:lineRule="auto"/>
              <w:jc w:val="center"/>
              <w:rPr>
                <w:rFonts w:asciiTheme="majorHAnsi" w:hAnsiTheme="majorHAnsi" w:cstheme="majorHAnsi"/>
                <w:b/>
                <w:sz w:val="22"/>
                <w:szCs w:val="22"/>
              </w:rPr>
            </w:pPr>
            <w:proofErr w:type="spellStart"/>
            <w:r w:rsidRPr="0072282C">
              <w:rPr>
                <w:rFonts w:asciiTheme="majorHAnsi" w:hAnsiTheme="majorHAnsi" w:cstheme="majorHAnsi"/>
                <w:b/>
                <w:sz w:val="22"/>
                <w:szCs w:val="22"/>
              </w:rPr>
              <w:t>Academic</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year</w:t>
            </w:r>
            <w:proofErr w:type="spellEnd"/>
          </w:p>
        </w:tc>
        <w:tc>
          <w:tcPr>
            <w:tcW w:w="1425" w:type="dxa"/>
            <w:gridSpan w:val="3"/>
            <w:tcBorders>
              <w:top w:val="nil"/>
              <w:left w:val="nil"/>
              <w:bottom w:val="single" w:sz="4" w:space="0" w:color="auto"/>
              <w:right w:val="nil"/>
            </w:tcBorders>
            <w:vAlign w:val="center"/>
          </w:tcPr>
          <w:p w14:paraId="5A9F598C"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Semester</w:t>
            </w:r>
          </w:p>
          <w:p w14:paraId="2E3B3683"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Semester</w:t>
            </w:r>
          </w:p>
        </w:tc>
      </w:tr>
      <w:tr w:rsidR="005E07A3" w:rsidRPr="0072282C" w14:paraId="465CA4F4" w14:textId="77777777" w:rsidTr="00813735">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14A72CB9"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eastAsia="Calibri" w:hAnsiTheme="majorHAnsi" w:cstheme="majorHAnsi"/>
                <w:bCs/>
                <w:sz w:val="22"/>
                <w:szCs w:val="22"/>
                <w:lang w:eastAsia="sl-SI"/>
              </w:rPr>
              <w:t>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6B76C4"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1B83AEE"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3B9B4DF"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4.</w:t>
            </w:r>
          </w:p>
        </w:tc>
      </w:tr>
      <w:tr w:rsidR="005E07A3" w:rsidRPr="0072282C" w14:paraId="64D13194" w14:textId="77777777" w:rsidTr="00813735">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6B310B97" w14:textId="77777777" w:rsidR="005E07A3" w:rsidRPr="0072282C" w:rsidRDefault="005E07A3" w:rsidP="0072282C">
            <w:pPr>
              <w:spacing w:line="264" w:lineRule="auto"/>
              <w:jc w:val="center"/>
              <w:rPr>
                <w:rFonts w:asciiTheme="majorHAnsi" w:hAnsiTheme="majorHAnsi" w:cstheme="majorHAnsi"/>
                <w:bCs/>
                <w:sz w:val="22"/>
                <w:szCs w:val="22"/>
              </w:rPr>
            </w:pPr>
            <w:proofErr w:type="spellStart"/>
            <w:r w:rsidRPr="0072282C">
              <w:rPr>
                <w:rFonts w:asciiTheme="majorHAnsi" w:hAnsiTheme="majorHAnsi" w:cstheme="majorHAnsi"/>
                <w:bCs/>
                <w:sz w:val="22"/>
                <w:szCs w:val="22"/>
              </w:rPr>
              <w:t>Pedagogy</w:t>
            </w:r>
            <w:proofErr w:type="spellEnd"/>
            <w:r w:rsidRPr="0072282C">
              <w:rPr>
                <w:rFonts w:asciiTheme="majorHAnsi" w:hAnsiTheme="majorHAnsi" w:cstheme="majorHAnsi"/>
                <w:bCs/>
                <w:sz w:val="22"/>
                <w:szCs w:val="22"/>
              </w:rPr>
              <w:t>, 1</w:t>
            </w:r>
            <w:r w:rsidRPr="0072282C">
              <w:rPr>
                <w:rFonts w:asciiTheme="majorHAnsi" w:hAnsiTheme="majorHAnsi" w:cstheme="majorHAnsi"/>
                <w:bCs/>
                <w:sz w:val="22"/>
                <w:szCs w:val="22"/>
                <w:vertAlign w:val="superscript"/>
              </w:rPr>
              <w:t>st</w:t>
            </w:r>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3968FB9"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2148D63"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2</w:t>
            </w:r>
            <w:r w:rsidRPr="0072282C">
              <w:rPr>
                <w:rFonts w:asciiTheme="majorHAnsi" w:hAnsiTheme="majorHAnsi" w:cstheme="majorHAnsi"/>
                <w:bCs/>
                <w:sz w:val="22"/>
                <w:szCs w:val="22"/>
                <w:vertAlign w:val="superscript"/>
              </w:rPr>
              <w:t>nd</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7980FF5B"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4</w:t>
            </w:r>
            <w:r w:rsidRPr="0072282C">
              <w:rPr>
                <w:rFonts w:asciiTheme="majorHAnsi" w:hAnsiTheme="majorHAnsi" w:cstheme="majorHAnsi"/>
                <w:bCs/>
                <w:sz w:val="22"/>
                <w:szCs w:val="22"/>
                <w:vertAlign w:val="superscript"/>
              </w:rPr>
              <w:t>th</w:t>
            </w:r>
          </w:p>
        </w:tc>
      </w:tr>
      <w:tr w:rsidR="005E07A3" w:rsidRPr="0072282C" w14:paraId="5619E487" w14:textId="77777777" w:rsidTr="00813735">
        <w:trPr>
          <w:trHeight w:val="103"/>
        </w:trPr>
        <w:tc>
          <w:tcPr>
            <w:tcW w:w="9690" w:type="dxa"/>
            <w:gridSpan w:val="18"/>
          </w:tcPr>
          <w:p w14:paraId="4867EDC8" w14:textId="77777777" w:rsidR="005E07A3" w:rsidRPr="0072282C" w:rsidRDefault="005E07A3" w:rsidP="0072282C">
            <w:pPr>
              <w:spacing w:line="264" w:lineRule="auto"/>
              <w:rPr>
                <w:rFonts w:asciiTheme="majorHAnsi" w:hAnsiTheme="majorHAnsi" w:cstheme="majorHAnsi"/>
                <w:b/>
                <w:bCs/>
                <w:sz w:val="22"/>
                <w:szCs w:val="22"/>
              </w:rPr>
            </w:pPr>
          </w:p>
        </w:tc>
      </w:tr>
      <w:tr w:rsidR="005E07A3" w:rsidRPr="0072282C" w14:paraId="1F9DEA3A" w14:textId="77777777" w:rsidTr="00813735">
        <w:tc>
          <w:tcPr>
            <w:tcW w:w="5717" w:type="dxa"/>
            <w:gridSpan w:val="12"/>
            <w:tcBorders>
              <w:top w:val="nil"/>
              <w:left w:val="nil"/>
              <w:bottom w:val="nil"/>
              <w:right w:val="single" w:sz="4" w:space="0" w:color="auto"/>
            </w:tcBorders>
          </w:tcPr>
          <w:p w14:paraId="3A60E4D6"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 xml:space="preserve">Vrsta predmeta / </w:t>
            </w:r>
            <w:proofErr w:type="spellStart"/>
            <w:r w:rsidRPr="0072282C">
              <w:rPr>
                <w:rFonts w:asciiTheme="majorHAnsi" w:hAnsiTheme="majorHAnsi" w:cstheme="majorHAnsi"/>
                <w:b/>
                <w:sz w:val="22"/>
                <w:szCs w:val="22"/>
              </w:rPr>
              <w:t>Course</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type</w:t>
            </w:r>
            <w:proofErr w:type="spellEnd"/>
          </w:p>
        </w:tc>
        <w:tc>
          <w:tcPr>
            <w:tcW w:w="3973" w:type="dxa"/>
            <w:gridSpan w:val="6"/>
            <w:tcBorders>
              <w:top w:val="single" w:sz="4" w:space="0" w:color="auto"/>
              <w:left w:val="single" w:sz="4" w:space="0" w:color="auto"/>
              <w:bottom w:val="single" w:sz="4" w:space="0" w:color="auto"/>
              <w:right w:val="single" w:sz="4" w:space="0" w:color="auto"/>
            </w:tcBorders>
          </w:tcPr>
          <w:p w14:paraId="3237BEC2" w14:textId="77777777" w:rsidR="005E07A3" w:rsidRPr="0072282C" w:rsidRDefault="005E07A3" w:rsidP="0072282C">
            <w:pPr>
              <w:spacing w:line="264" w:lineRule="auto"/>
              <w:rPr>
                <w:rFonts w:asciiTheme="majorHAnsi" w:hAnsiTheme="majorHAnsi" w:cstheme="majorHAnsi"/>
                <w:sz w:val="22"/>
                <w:szCs w:val="22"/>
              </w:rPr>
            </w:pPr>
            <w:r w:rsidRPr="0072282C">
              <w:rPr>
                <w:rFonts w:asciiTheme="majorHAnsi" w:hAnsiTheme="majorHAnsi" w:cstheme="majorHAnsi"/>
                <w:sz w:val="22"/>
                <w:szCs w:val="22"/>
              </w:rPr>
              <w:t>Obvezni/</w:t>
            </w:r>
            <w:proofErr w:type="spellStart"/>
            <w:r w:rsidRPr="0072282C">
              <w:rPr>
                <w:rFonts w:asciiTheme="majorHAnsi" w:hAnsiTheme="majorHAnsi" w:cstheme="majorHAnsi"/>
                <w:sz w:val="22"/>
                <w:szCs w:val="22"/>
              </w:rPr>
              <w:t>Compulsory</w:t>
            </w:r>
            <w:proofErr w:type="spellEnd"/>
          </w:p>
        </w:tc>
      </w:tr>
      <w:tr w:rsidR="005E07A3" w:rsidRPr="0072282C" w14:paraId="7A236948" w14:textId="77777777" w:rsidTr="00813735">
        <w:tc>
          <w:tcPr>
            <w:tcW w:w="5717" w:type="dxa"/>
            <w:gridSpan w:val="12"/>
          </w:tcPr>
          <w:p w14:paraId="082F6D12" w14:textId="77777777" w:rsidR="005E07A3" w:rsidRPr="0072282C" w:rsidRDefault="005E07A3" w:rsidP="0072282C">
            <w:pPr>
              <w:spacing w:line="264" w:lineRule="auto"/>
              <w:rPr>
                <w:rFonts w:asciiTheme="majorHAnsi" w:hAnsiTheme="majorHAnsi" w:cstheme="majorHAnsi"/>
                <w:b/>
                <w:sz w:val="22"/>
                <w:szCs w:val="22"/>
              </w:rPr>
            </w:pPr>
          </w:p>
        </w:tc>
        <w:tc>
          <w:tcPr>
            <w:tcW w:w="3973" w:type="dxa"/>
            <w:gridSpan w:val="6"/>
            <w:tcBorders>
              <w:top w:val="single" w:sz="4" w:space="0" w:color="auto"/>
              <w:left w:val="nil"/>
              <w:bottom w:val="single" w:sz="4" w:space="0" w:color="auto"/>
              <w:right w:val="nil"/>
            </w:tcBorders>
          </w:tcPr>
          <w:p w14:paraId="1E77EF48" w14:textId="77777777" w:rsidR="005E07A3" w:rsidRPr="0072282C" w:rsidRDefault="005E07A3" w:rsidP="0072282C">
            <w:pPr>
              <w:spacing w:line="264" w:lineRule="auto"/>
              <w:rPr>
                <w:rFonts w:asciiTheme="majorHAnsi" w:hAnsiTheme="majorHAnsi" w:cstheme="majorHAnsi"/>
                <w:sz w:val="22"/>
                <w:szCs w:val="22"/>
              </w:rPr>
            </w:pPr>
          </w:p>
        </w:tc>
      </w:tr>
      <w:tr w:rsidR="005E07A3" w:rsidRPr="0072282C" w14:paraId="1A785159" w14:textId="77777777" w:rsidTr="00813735">
        <w:tc>
          <w:tcPr>
            <w:tcW w:w="5717" w:type="dxa"/>
            <w:gridSpan w:val="12"/>
            <w:tcBorders>
              <w:top w:val="nil"/>
              <w:left w:val="nil"/>
              <w:bottom w:val="nil"/>
              <w:right w:val="single" w:sz="4" w:space="0" w:color="auto"/>
            </w:tcBorders>
          </w:tcPr>
          <w:p w14:paraId="3B8ADDFA"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 xml:space="preserve">Univerzitetna koda predmeta / </w:t>
            </w:r>
            <w:proofErr w:type="spellStart"/>
            <w:r w:rsidRPr="0072282C">
              <w:rPr>
                <w:rFonts w:asciiTheme="majorHAnsi" w:hAnsiTheme="majorHAnsi" w:cstheme="majorHAnsi"/>
                <w:b/>
                <w:sz w:val="22"/>
                <w:szCs w:val="22"/>
              </w:rPr>
              <w:t>University</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course</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code</w:t>
            </w:r>
            <w:proofErr w:type="spellEnd"/>
            <w:r w:rsidRPr="0072282C">
              <w:rPr>
                <w:rFonts w:asciiTheme="majorHAnsi" w:hAnsiTheme="majorHAnsi" w:cstheme="majorHAnsi"/>
                <w:b/>
                <w:sz w:val="22"/>
                <w:szCs w:val="22"/>
              </w:rPr>
              <w:t>:</w:t>
            </w:r>
          </w:p>
        </w:tc>
        <w:tc>
          <w:tcPr>
            <w:tcW w:w="3973" w:type="dxa"/>
            <w:gridSpan w:val="6"/>
            <w:tcBorders>
              <w:top w:val="single" w:sz="4" w:space="0" w:color="auto"/>
              <w:left w:val="single" w:sz="4" w:space="0" w:color="auto"/>
              <w:bottom w:val="single" w:sz="4" w:space="0" w:color="auto"/>
              <w:right w:val="single" w:sz="4" w:space="0" w:color="auto"/>
            </w:tcBorders>
          </w:tcPr>
          <w:p w14:paraId="59728C2C" w14:textId="77777777" w:rsidR="005E07A3" w:rsidRPr="0072282C" w:rsidRDefault="005E07A3" w:rsidP="0072282C">
            <w:pPr>
              <w:spacing w:line="264" w:lineRule="auto"/>
              <w:rPr>
                <w:rFonts w:asciiTheme="majorHAnsi" w:hAnsiTheme="majorHAnsi" w:cstheme="majorHAnsi"/>
                <w:sz w:val="22"/>
                <w:szCs w:val="22"/>
              </w:rPr>
            </w:pPr>
          </w:p>
        </w:tc>
      </w:tr>
      <w:tr w:rsidR="005E07A3" w:rsidRPr="0072282C" w14:paraId="5E18DF67" w14:textId="77777777" w:rsidTr="00813735">
        <w:tc>
          <w:tcPr>
            <w:tcW w:w="9690" w:type="dxa"/>
            <w:gridSpan w:val="18"/>
          </w:tcPr>
          <w:p w14:paraId="14D58340" w14:textId="77777777" w:rsidR="005E07A3" w:rsidRPr="0072282C" w:rsidRDefault="005E07A3" w:rsidP="0072282C">
            <w:pPr>
              <w:spacing w:line="264" w:lineRule="auto"/>
              <w:rPr>
                <w:rFonts w:asciiTheme="majorHAnsi" w:hAnsiTheme="majorHAnsi" w:cstheme="majorHAnsi"/>
                <w:sz w:val="22"/>
                <w:szCs w:val="22"/>
              </w:rPr>
            </w:pPr>
          </w:p>
        </w:tc>
      </w:tr>
      <w:tr w:rsidR="005E07A3" w:rsidRPr="0072282C" w14:paraId="3C1A30D3" w14:textId="77777777" w:rsidTr="00813735">
        <w:tc>
          <w:tcPr>
            <w:tcW w:w="1409" w:type="dxa"/>
            <w:tcBorders>
              <w:top w:val="nil"/>
              <w:left w:val="nil"/>
              <w:bottom w:val="single" w:sz="4" w:space="0" w:color="auto"/>
              <w:right w:val="nil"/>
            </w:tcBorders>
            <w:vAlign w:val="center"/>
          </w:tcPr>
          <w:p w14:paraId="7B3F523F"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Predavanja</w:t>
            </w:r>
          </w:p>
          <w:p w14:paraId="4743474D" w14:textId="77777777" w:rsidR="005E07A3" w:rsidRPr="0072282C" w:rsidRDefault="005E07A3" w:rsidP="0072282C">
            <w:pPr>
              <w:spacing w:line="264" w:lineRule="auto"/>
              <w:jc w:val="center"/>
              <w:rPr>
                <w:rFonts w:asciiTheme="majorHAnsi" w:hAnsiTheme="majorHAnsi" w:cstheme="majorHAnsi"/>
                <w:sz w:val="22"/>
                <w:szCs w:val="22"/>
              </w:rPr>
            </w:pPr>
            <w:proofErr w:type="spellStart"/>
            <w:r w:rsidRPr="0072282C">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B133E18"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Seminar</w:t>
            </w:r>
          </w:p>
          <w:p w14:paraId="2C4218DA"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7EC04007"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Vaje</w:t>
            </w:r>
          </w:p>
          <w:p w14:paraId="30654EC5" w14:textId="77777777" w:rsidR="005E07A3" w:rsidRPr="0072282C" w:rsidRDefault="005E07A3" w:rsidP="0072282C">
            <w:pPr>
              <w:spacing w:line="264" w:lineRule="auto"/>
              <w:jc w:val="center"/>
              <w:rPr>
                <w:rFonts w:asciiTheme="majorHAnsi" w:hAnsiTheme="majorHAnsi" w:cstheme="majorHAnsi"/>
                <w:b/>
                <w:sz w:val="22"/>
                <w:szCs w:val="22"/>
              </w:rPr>
            </w:pPr>
            <w:proofErr w:type="spellStart"/>
            <w:r w:rsidRPr="0072282C">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398BA9B8"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Klinične vaje</w:t>
            </w:r>
          </w:p>
          <w:p w14:paraId="3DFABCA1" w14:textId="77777777" w:rsidR="005E07A3" w:rsidRPr="0072282C" w:rsidRDefault="005E07A3" w:rsidP="0072282C">
            <w:pPr>
              <w:spacing w:line="264" w:lineRule="auto"/>
              <w:jc w:val="center"/>
              <w:rPr>
                <w:rFonts w:asciiTheme="majorHAnsi" w:hAnsiTheme="majorHAnsi" w:cstheme="majorHAnsi"/>
                <w:b/>
                <w:sz w:val="22"/>
                <w:szCs w:val="22"/>
              </w:rPr>
            </w:pPr>
            <w:proofErr w:type="spellStart"/>
            <w:r w:rsidRPr="0072282C">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57233C96"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14:paraId="7DD826FF"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Samost. delo</w:t>
            </w:r>
          </w:p>
          <w:p w14:paraId="685D030A" w14:textId="77777777" w:rsidR="005E07A3" w:rsidRPr="0072282C" w:rsidRDefault="005E07A3" w:rsidP="0072282C">
            <w:pPr>
              <w:spacing w:line="264" w:lineRule="auto"/>
              <w:jc w:val="center"/>
              <w:rPr>
                <w:rFonts w:asciiTheme="majorHAnsi" w:hAnsiTheme="majorHAnsi" w:cstheme="majorHAnsi"/>
                <w:b/>
                <w:sz w:val="22"/>
                <w:szCs w:val="22"/>
              </w:rPr>
            </w:pPr>
            <w:proofErr w:type="spellStart"/>
            <w:r w:rsidRPr="0072282C">
              <w:rPr>
                <w:rFonts w:asciiTheme="majorHAnsi" w:hAnsiTheme="majorHAnsi" w:cstheme="majorHAnsi"/>
                <w:b/>
                <w:sz w:val="22"/>
                <w:szCs w:val="22"/>
              </w:rPr>
              <w:t>Individ</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work</w:t>
            </w:r>
            <w:proofErr w:type="spellEnd"/>
          </w:p>
        </w:tc>
        <w:tc>
          <w:tcPr>
            <w:tcW w:w="132" w:type="dxa"/>
            <w:vAlign w:val="center"/>
          </w:tcPr>
          <w:p w14:paraId="534A80F5" w14:textId="77777777" w:rsidR="005E07A3" w:rsidRPr="0072282C" w:rsidRDefault="005E07A3" w:rsidP="0072282C">
            <w:pPr>
              <w:spacing w:line="264" w:lineRule="auto"/>
              <w:jc w:val="center"/>
              <w:rPr>
                <w:rFonts w:asciiTheme="majorHAnsi" w:hAnsiTheme="majorHAnsi" w:cstheme="majorHAnsi"/>
                <w:b/>
                <w:bCs/>
                <w:sz w:val="22"/>
                <w:szCs w:val="22"/>
              </w:rPr>
            </w:pPr>
          </w:p>
        </w:tc>
        <w:tc>
          <w:tcPr>
            <w:tcW w:w="1069" w:type="dxa"/>
            <w:tcBorders>
              <w:top w:val="nil"/>
              <w:left w:val="nil"/>
              <w:bottom w:val="single" w:sz="4" w:space="0" w:color="auto"/>
              <w:right w:val="nil"/>
            </w:tcBorders>
            <w:vAlign w:val="center"/>
          </w:tcPr>
          <w:p w14:paraId="6C42072D"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b/>
                <w:sz w:val="22"/>
                <w:szCs w:val="22"/>
              </w:rPr>
              <w:t>ECTS</w:t>
            </w:r>
          </w:p>
        </w:tc>
      </w:tr>
      <w:tr w:rsidR="005E07A3" w:rsidRPr="0072282C" w14:paraId="4A044660" w14:textId="77777777" w:rsidTr="00813735">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53CFE2A5"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936C588"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544DA54"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45 (30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D78C63E"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D5A30EF"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1416C5"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105</w:t>
            </w:r>
          </w:p>
        </w:tc>
        <w:tc>
          <w:tcPr>
            <w:tcW w:w="132" w:type="dxa"/>
            <w:tcBorders>
              <w:top w:val="nil"/>
              <w:left w:val="single" w:sz="4" w:space="0" w:color="auto"/>
              <w:bottom w:val="nil"/>
              <w:right w:val="single" w:sz="4" w:space="0" w:color="auto"/>
            </w:tcBorders>
            <w:vAlign w:val="center"/>
          </w:tcPr>
          <w:p w14:paraId="55BA4427" w14:textId="77777777" w:rsidR="005E07A3" w:rsidRPr="0072282C" w:rsidRDefault="005E07A3" w:rsidP="0072282C">
            <w:pPr>
              <w:spacing w:line="264" w:lineRule="auto"/>
              <w:jc w:val="center"/>
              <w:rPr>
                <w:rFonts w:asciiTheme="majorHAnsi" w:hAnsiTheme="majorHAnsi" w:cstheme="majorHAnsi"/>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65D57C09" w14:textId="77777777" w:rsidR="005E07A3" w:rsidRPr="0072282C" w:rsidRDefault="005E07A3" w:rsidP="0072282C">
            <w:pPr>
              <w:spacing w:line="264" w:lineRule="auto"/>
              <w:jc w:val="center"/>
              <w:rPr>
                <w:rFonts w:asciiTheme="majorHAnsi" w:hAnsiTheme="majorHAnsi" w:cstheme="majorHAnsi"/>
                <w:bCs/>
                <w:sz w:val="22"/>
                <w:szCs w:val="22"/>
              </w:rPr>
            </w:pPr>
            <w:r w:rsidRPr="0072282C">
              <w:rPr>
                <w:rFonts w:asciiTheme="majorHAnsi" w:hAnsiTheme="majorHAnsi" w:cstheme="majorHAnsi"/>
                <w:bCs/>
                <w:sz w:val="22"/>
                <w:szCs w:val="22"/>
              </w:rPr>
              <w:t>6</w:t>
            </w:r>
          </w:p>
        </w:tc>
      </w:tr>
      <w:tr w:rsidR="005E07A3" w:rsidRPr="0072282C" w14:paraId="0053E542" w14:textId="77777777" w:rsidTr="00813735">
        <w:tc>
          <w:tcPr>
            <w:tcW w:w="9690" w:type="dxa"/>
            <w:gridSpan w:val="18"/>
          </w:tcPr>
          <w:p w14:paraId="210CBA4D" w14:textId="77777777" w:rsidR="005E07A3" w:rsidRPr="0072282C" w:rsidRDefault="005E07A3" w:rsidP="0072282C">
            <w:pPr>
              <w:spacing w:line="264" w:lineRule="auto"/>
              <w:rPr>
                <w:rFonts w:asciiTheme="majorHAnsi" w:hAnsiTheme="majorHAnsi" w:cstheme="majorHAnsi"/>
                <w:b/>
                <w:bCs/>
                <w:sz w:val="22"/>
                <w:szCs w:val="22"/>
              </w:rPr>
            </w:pPr>
          </w:p>
        </w:tc>
      </w:tr>
      <w:tr w:rsidR="005E07A3" w:rsidRPr="0072282C" w14:paraId="716A5A3C" w14:textId="77777777" w:rsidTr="00813735">
        <w:tc>
          <w:tcPr>
            <w:tcW w:w="3306" w:type="dxa"/>
            <w:gridSpan w:val="5"/>
          </w:tcPr>
          <w:p w14:paraId="2D8EBAD1"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 xml:space="preserve">Nosilec predmeta / </w:t>
            </w:r>
            <w:proofErr w:type="spellStart"/>
            <w:r w:rsidRPr="0072282C">
              <w:rPr>
                <w:rFonts w:asciiTheme="majorHAnsi" w:hAnsiTheme="majorHAnsi" w:cstheme="majorHAnsi"/>
                <w:b/>
                <w:sz w:val="22"/>
                <w:szCs w:val="22"/>
              </w:rPr>
              <w:t>Lecturer</w:t>
            </w:r>
            <w:proofErr w:type="spellEnd"/>
            <w:r w:rsidRPr="0072282C">
              <w:rPr>
                <w:rFonts w:asciiTheme="majorHAnsi" w:hAnsiTheme="majorHAnsi" w:cstheme="majorHAnsi"/>
                <w:b/>
                <w:sz w:val="22"/>
                <w:szCs w:val="22"/>
              </w:rPr>
              <w:t>:</w:t>
            </w:r>
          </w:p>
        </w:tc>
        <w:tc>
          <w:tcPr>
            <w:tcW w:w="6384" w:type="dxa"/>
            <w:gridSpan w:val="13"/>
            <w:tcBorders>
              <w:top w:val="single" w:sz="4" w:space="0" w:color="auto"/>
              <w:left w:val="single" w:sz="4" w:space="0" w:color="auto"/>
              <w:bottom w:val="single" w:sz="4" w:space="0" w:color="auto"/>
              <w:right w:val="single" w:sz="4" w:space="0" w:color="auto"/>
            </w:tcBorders>
          </w:tcPr>
          <w:p w14:paraId="57A1B35A" w14:textId="77777777" w:rsidR="005E07A3" w:rsidRPr="0072282C" w:rsidRDefault="005E07A3" w:rsidP="0072282C">
            <w:pPr>
              <w:spacing w:line="264" w:lineRule="auto"/>
              <w:rPr>
                <w:rFonts w:asciiTheme="majorHAnsi" w:hAnsiTheme="majorHAnsi" w:cstheme="majorHAnsi"/>
                <w:sz w:val="22"/>
                <w:szCs w:val="22"/>
              </w:rPr>
            </w:pPr>
            <w:r w:rsidRPr="0072282C">
              <w:rPr>
                <w:rFonts w:asciiTheme="majorHAnsi" w:hAnsiTheme="majorHAnsi" w:cstheme="majorHAnsi"/>
                <w:sz w:val="22"/>
                <w:szCs w:val="22"/>
              </w:rPr>
              <w:t xml:space="preserve">prof. dr. Andreja Istenič </w:t>
            </w:r>
          </w:p>
        </w:tc>
      </w:tr>
      <w:tr w:rsidR="005E07A3" w:rsidRPr="0072282C" w14:paraId="6B82EF66" w14:textId="77777777" w:rsidTr="00813735">
        <w:tc>
          <w:tcPr>
            <w:tcW w:w="9690" w:type="dxa"/>
            <w:gridSpan w:val="18"/>
          </w:tcPr>
          <w:p w14:paraId="1814A822" w14:textId="77777777" w:rsidR="005E07A3" w:rsidRPr="0072282C" w:rsidRDefault="005E07A3" w:rsidP="0072282C">
            <w:pPr>
              <w:spacing w:line="264" w:lineRule="auto"/>
              <w:jc w:val="both"/>
              <w:rPr>
                <w:rFonts w:asciiTheme="majorHAnsi" w:hAnsiTheme="majorHAnsi" w:cstheme="majorHAnsi"/>
                <w:sz w:val="22"/>
                <w:szCs w:val="22"/>
              </w:rPr>
            </w:pPr>
          </w:p>
        </w:tc>
      </w:tr>
      <w:tr w:rsidR="005E07A3" w:rsidRPr="0072282C" w14:paraId="60BA8E3F" w14:textId="77777777" w:rsidTr="00813735">
        <w:tc>
          <w:tcPr>
            <w:tcW w:w="1640" w:type="dxa"/>
            <w:gridSpan w:val="2"/>
            <w:vMerge w:val="restart"/>
          </w:tcPr>
          <w:p w14:paraId="19270E19"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 xml:space="preserve">Jeziki / </w:t>
            </w:r>
          </w:p>
          <w:p w14:paraId="0A549A3F" w14:textId="77777777" w:rsidR="005E07A3" w:rsidRPr="0072282C" w:rsidRDefault="005E07A3" w:rsidP="0072282C">
            <w:pPr>
              <w:spacing w:line="264" w:lineRule="auto"/>
              <w:rPr>
                <w:rFonts w:asciiTheme="majorHAnsi" w:hAnsiTheme="majorHAnsi" w:cstheme="majorHAnsi"/>
                <w:sz w:val="22"/>
                <w:szCs w:val="22"/>
              </w:rPr>
            </w:pPr>
            <w:proofErr w:type="spellStart"/>
            <w:r w:rsidRPr="0072282C">
              <w:rPr>
                <w:rFonts w:asciiTheme="majorHAnsi" w:hAnsiTheme="majorHAnsi" w:cstheme="majorHAnsi"/>
                <w:b/>
                <w:sz w:val="22"/>
                <w:szCs w:val="22"/>
              </w:rPr>
              <w:t>Languages</w:t>
            </w:r>
            <w:proofErr w:type="spellEnd"/>
            <w:r w:rsidRPr="0072282C">
              <w:rPr>
                <w:rFonts w:asciiTheme="majorHAnsi" w:hAnsiTheme="majorHAnsi" w:cstheme="majorHAnsi"/>
                <w:b/>
                <w:sz w:val="22"/>
                <w:szCs w:val="22"/>
              </w:rPr>
              <w:t>:</w:t>
            </w:r>
          </w:p>
        </w:tc>
        <w:tc>
          <w:tcPr>
            <w:tcW w:w="2241" w:type="dxa"/>
            <w:gridSpan w:val="4"/>
          </w:tcPr>
          <w:p w14:paraId="6AAE0919" w14:textId="77777777" w:rsidR="005E07A3" w:rsidRPr="0072282C" w:rsidRDefault="005E07A3" w:rsidP="0072282C">
            <w:pPr>
              <w:spacing w:line="264" w:lineRule="auto"/>
              <w:jc w:val="right"/>
              <w:rPr>
                <w:rFonts w:asciiTheme="majorHAnsi" w:hAnsiTheme="majorHAnsi" w:cstheme="majorHAnsi"/>
                <w:b/>
                <w:sz w:val="22"/>
                <w:szCs w:val="22"/>
              </w:rPr>
            </w:pPr>
            <w:r w:rsidRPr="0072282C">
              <w:rPr>
                <w:rFonts w:asciiTheme="majorHAnsi" w:hAnsiTheme="majorHAnsi" w:cstheme="majorHAnsi"/>
                <w:b/>
                <w:sz w:val="22"/>
                <w:szCs w:val="22"/>
              </w:rPr>
              <w:t xml:space="preserve">Predavanja / </w:t>
            </w:r>
            <w:proofErr w:type="spellStart"/>
            <w:r w:rsidRPr="0072282C">
              <w:rPr>
                <w:rFonts w:asciiTheme="majorHAnsi" w:hAnsiTheme="majorHAnsi" w:cstheme="majorHAnsi"/>
                <w:b/>
                <w:sz w:val="22"/>
                <w:szCs w:val="22"/>
              </w:rPr>
              <w:t>Lectures</w:t>
            </w:r>
            <w:proofErr w:type="spellEnd"/>
            <w:r w:rsidRPr="0072282C">
              <w:rPr>
                <w:rFonts w:asciiTheme="majorHAnsi" w:hAnsiTheme="majorHAnsi" w:cstheme="majorHAnsi"/>
                <w:b/>
                <w:sz w:val="22"/>
                <w:szCs w:val="22"/>
              </w:rPr>
              <w:t>:</w:t>
            </w:r>
          </w:p>
        </w:tc>
        <w:tc>
          <w:tcPr>
            <w:tcW w:w="5809" w:type="dxa"/>
            <w:gridSpan w:val="12"/>
            <w:tcBorders>
              <w:top w:val="single" w:sz="4" w:space="0" w:color="auto"/>
              <w:left w:val="single" w:sz="4" w:space="0" w:color="auto"/>
              <w:bottom w:val="single" w:sz="4" w:space="0" w:color="auto"/>
              <w:right w:val="single" w:sz="4" w:space="0" w:color="auto"/>
            </w:tcBorders>
          </w:tcPr>
          <w:p w14:paraId="319FF659" w14:textId="77777777" w:rsidR="005E07A3" w:rsidRPr="0072282C" w:rsidRDefault="005E07A3" w:rsidP="0072282C">
            <w:pPr>
              <w:spacing w:line="264" w:lineRule="auto"/>
              <w:rPr>
                <w:rFonts w:asciiTheme="majorHAnsi" w:hAnsiTheme="majorHAnsi" w:cstheme="majorHAnsi"/>
                <w:sz w:val="22"/>
                <w:szCs w:val="22"/>
              </w:rPr>
            </w:pPr>
            <w:r w:rsidRPr="0072282C">
              <w:rPr>
                <w:rFonts w:asciiTheme="majorHAnsi" w:hAnsiTheme="majorHAnsi" w:cstheme="majorHAnsi"/>
                <w:bCs/>
                <w:sz w:val="22"/>
                <w:szCs w:val="22"/>
              </w:rPr>
              <w:t>slovenski/</w:t>
            </w:r>
            <w:proofErr w:type="spellStart"/>
            <w:r w:rsidRPr="0072282C">
              <w:rPr>
                <w:rFonts w:asciiTheme="majorHAnsi" w:hAnsiTheme="majorHAnsi" w:cstheme="majorHAnsi"/>
                <w:bCs/>
                <w:sz w:val="22"/>
                <w:szCs w:val="22"/>
              </w:rPr>
              <w:t>Slovenian</w:t>
            </w:r>
            <w:proofErr w:type="spellEnd"/>
          </w:p>
        </w:tc>
      </w:tr>
      <w:tr w:rsidR="005E07A3" w:rsidRPr="0072282C" w14:paraId="29FCABBB" w14:textId="77777777" w:rsidTr="00813735">
        <w:trPr>
          <w:trHeight w:val="215"/>
        </w:trPr>
        <w:tc>
          <w:tcPr>
            <w:tcW w:w="1640" w:type="dxa"/>
            <w:gridSpan w:val="2"/>
            <w:vMerge/>
            <w:vAlign w:val="center"/>
          </w:tcPr>
          <w:p w14:paraId="6FEFDF86" w14:textId="77777777" w:rsidR="005E07A3" w:rsidRPr="0072282C" w:rsidRDefault="005E07A3" w:rsidP="0072282C">
            <w:pPr>
              <w:spacing w:line="264" w:lineRule="auto"/>
              <w:rPr>
                <w:rFonts w:asciiTheme="majorHAnsi" w:hAnsiTheme="majorHAnsi" w:cstheme="majorHAnsi"/>
                <w:b/>
                <w:bCs/>
                <w:sz w:val="22"/>
                <w:szCs w:val="22"/>
              </w:rPr>
            </w:pPr>
          </w:p>
        </w:tc>
        <w:tc>
          <w:tcPr>
            <w:tcW w:w="2241" w:type="dxa"/>
            <w:gridSpan w:val="4"/>
          </w:tcPr>
          <w:p w14:paraId="605F134F" w14:textId="77777777" w:rsidR="005E07A3" w:rsidRPr="0072282C" w:rsidRDefault="005E07A3" w:rsidP="0072282C">
            <w:pPr>
              <w:spacing w:line="264" w:lineRule="auto"/>
              <w:jc w:val="right"/>
              <w:rPr>
                <w:rFonts w:asciiTheme="majorHAnsi" w:hAnsiTheme="majorHAnsi" w:cstheme="majorHAnsi"/>
                <w:b/>
                <w:sz w:val="22"/>
                <w:szCs w:val="22"/>
              </w:rPr>
            </w:pPr>
            <w:r w:rsidRPr="0072282C">
              <w:rPr>
                <w:rFonts w:asciiTheme="majorHAnsi" w:hAnsiTheme="majorHAnsi" w:cstheme="majorHAnsi"/>
                <w:b/>
                <w:sz w:val="22"/>
                <w:szCs w:val="22"/>
              </w:rPr>
              <w:t xml:space="preserve">Vaje / </w:t>
            </w:r>
            <w:proofErr w:type="spellStart"/>
            <w:r w:rsidRPr="0072282C">
              <w:rPr>
                <w:rFonts w:asciiTheme="majorHAnsi" w:hAnsiTheme="majorHAnsi" w:cstheme="majorHAnsi"/>
                <w:b/>
                <w:sz w:val="22"/>
                <w:szCs w:val="22"/>
              </w:rPr>
              <w:t>Tutorial</w:t>
            </w:r>
            <w:proofErr w:type="spellEnd"/>
            <w:r w:rsidRPr="0072282C">
              <w:rPr>
                <w:rFonts w:asciiTheme="majorHAnsi" w:hAnsiTheme="majorHAnsi" w:cstheme="majorHAnsi"/>
                <w:b/>
                <w:sz w:val="22"/>
                <w:szCs w:val="22"/>
              </w:rPr>
              <w:t>:</w:t>
            </w:r>
          </w:p>
        </w:tc>
        <w:tc>
          <w:tcPr>
            <w:tcW w:w="5809" w:type="dxa"/>
            <w:gridSpan w:val="12"/>
            <w:tcBorders>
              <w:top w:val="single" w:sz="4" w:space="0" w:color="auto"/>
              <w:left w:val="single" w:sz="4" w:space="0" w:color="auto"/>
              <w:bottom w:val="single" w:sz="4" w:space="0" w:color="auto"/>
              <w:right w:val="single" w:sz="4" w:space="0" w:color="auto"/>
            </w:tcBorders>
          </w:tcPr>
          <w:p w14:paraId="3A74B2D0" w14:textId="77777777" w:rsidR="005E07A3" w:rsidRPr="0072282C" w:rsidRDefault="005E07A3" w:rsidP="0072282C">
            <w:pPr>
              <w:spacing w:line="264" w:lineRule="auto"/>
              <w:rPr>
                <w:rFonts w:asciiTheme="majorHAnsi" w:hAnsiTheme="majorHAnsi" w:cstheme="majorHAnsi"/>
                <w:sz w:val="22"/>
                <w:szCs w:val="22"/>
              </w:rPr>
            </w:pPr>
            <w:r w:rsidRPr="0072282C">
              <w:rPr>
                <w:rFonts w:asciiTheme="majorHAnsi" w:hAnsiTheme="majorHAnsi" w:cstheme="majorHAnsi"/>
                <w:bCs/>
                <w:sz w:val="22"/>
                <w:szCs w:val="22"/>
              </w:rPr>
              <w:t>slovenski/</w:t>
            </w:r>
            <w:proofErr w:type="spellStart"/>
            <w:r w:rsidRPr="0072282C">
              <w:rPr>
                <w:rFonts w:asciiTheme="majorHAnsi" w:hAnsiTheme="majorHAnsi" w:cstheme="majorHAnsi"/>
                <w:bCs/>
                <w:sz w:val="22"/>
                <w:szCs w:val="22"/>
              </w:rPr>
              <w:t>Slovenian</w:t>
            </w:r>
            <w:proofErr w:type="spellEnd"/>
          </w:p>
        </w:tc>
      </w:tr>
      <w:tr w:rsidR="005E07A3" w:rsidRPr="0072282C" w14:paraId="1A4B40A0" w14:textId="77777777" w:rsidTr="00813735">
        <w:tc>
          <w:tcPr>
            <w:tcW w:w="4727" w:type="dxa"/>
            <w:gridSpan w:val="9"/>
            <w:tcBorders>
              <w:top w:val="nil"/>
              <w:left w:val="nil"/>
              <w:bottom w:val="single" w:sz="4" w:space="0" w:color="auto"/>
              <w:right w:val="nil"/>
            </w:tcBorders>
          </w:tcPr>
          <w:p w14:paraId="5D54FA6D" w14:textId="77777777" w:rsidR="005E07A3" w:rsidRPr="0072282C" w:rsidRDefault="005E07A3" w:rsidP="0072282C">
            <w:pPr>
              <w:spacing w:line="264" w:lineRule="auto"/>
              <w:rPr>
                <w:rFonts w:asciiTheme="majorHAnsi" w:hAnsiTheme="majorHAnsi" w:cstheme="majorHAnsi"/>
                <w:b/>
                <w:bCs/>
                <w:sz w:val="22"/>
                <w:szCs w:val="22"/>
              </w:rPr>
            </w:pPr>
          </w:p>
          <w:p w14:paraId="20180B1B"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Pogoji za vključitev v delo oz. za opravljanje študijskih obveznosti:</w:t>
            </w:r>
          </w:p>
        </w:tc>
        <w:tc>
          <w:tcPr>
            <w:tcW w:w="142" w:type="dxa"/>
          </w:tcPr>
          <w:p w14:paraId="556EC6AD" w14:textId="77777777" w:rsidR="005E07A3" w:rsidRPr="0072282C" w:rsidRDefault="005E07A3" w:rsidP="0072282C">
            <w:pPr>
              <w:spacing w:line="264" w:lineRule="auto"/>
              <w:rPr>
                <w:rFonts w:asciiTheme="majorHAnsi" w:hAnsiTheme="majorHAnsi" w:cstheme="majorHAnsi"/>
                <w:b/>
                <w:sz w:val="22"/>
                <w:szCs w:val="22"/>
              </w:rPr>
            </w:pPr>
          </w:p>
          <w:p w14:paraId="15C8B9B6" w14:textId="77777777" w:rsidR="005E07A3" w:rsidRPr="0072282C" w:rsidRDefault="005E07A3" w:rsidP="0072282C">
            <w:pPr>
              <w:spacing w:line="264" w:lineRule="auto"/>
              <w:rPr>
                <w:rFonts w:asciiTheme="majorHAnsi" w:hAnsiTheme="majorHAnsi" w:cstheme="majorHAnsi"/>
                <w:b/>
                <w:sz w:val="22"/>
                <w:szCs w:val="22"/>
              </w:rPr>
            </w:pPr>
          </w:p>
        </w:tc>
        <w:tc>
          <w:tcPr>
            <w:tcW w:w="4821" w:type="dxa"/>
            <w:gridSpan w:val="8"/>
            <w:tcBorders>
              <w:top w:val="nil"/>
              <w:left w:val="nil"/>
              <w:bottom w:val="single" w:sz="4" w:space="0" w:color="auto"/>
              <w:right w:val="nil"/>
            </w:tcBorders>
          </w:tcPr>
          <w:p w14:paraId="50892CF2" w14:textId="77777777" w:rsidR="005E07A3" w:rsidRPr="0072282C" w:rsidRDefault="005E07A3" w:rsidP="0072282C">
            <w:pPr>
              <w:spacing w:line="264" w:lineRule="auto"/>
              <w:rPr>
                <w:rFonts w:asciiTheme="majorHAnsi" w:hAnsiTheme="majorHAnsi" w:cstheme="majorHAnsi"/>
                <w:b/>
                <w:sz w:val="22"/>
                <w:szCs w:val="22"/>
              </w:rPr>
            </w:pPr>
          </w:p>
          <w:p w14:paraId="398E11BD" w14:textId="77777777" w:rsidR="005E07A3" w:rsidRPr="0072282C" w:rsidRDefault="005E07A3" w:rsidP="0072282C">
            <w:pPr>
              <w:spacing w:line="264" w:lineRule="auto"/>
              <w:rPr>
                <w:rFonts w:asciiTheme="majorHAnsi" w:hAnsiTheme="majorHAnsi" w:cstheme="majorHAnsi"/>
                <w:b/>
                <w:sz w:val="22"/>
                <w:szCs w:val="22"/>
              </w:rPr>
            </w:pPr>
            <w:proofErr w:type="spellStart"/>
            <w:r w:rsidRPr="0072282C">
              <w:rPr>
                <w:rFonts w:asciiTheme="majorHAnsi" w:hAnsiTheme="majorHAnsi" w:cstheme="majorHAnsi"/>
                <w:b/>
                <w:sz w:val="22"/>
                <w:szCs w:val="22"/>
              </w:rPr>
              <w:t>Prerequisites</w:t>
            </w:r>
            <w:proofErr w:type="spellEnd"/>
            <w:r w:rsidRPr="0072282C">
              <w:rPr>
                <w:rFonts w:asciiTheme="majorHAnsi" w:hAnsiTheme="majorHAnsi" w:cstheme="majorHAnsi"/>
                <w:b/>
                <w:sz w:val="22"/>
                <w:szCs w:val="22"/>
              </w:rPr>
              <w:t>:</w:t>
            </w:r>
          </w:p>
        </w:tc>
      </w:tr>
      <w:tr w:rsidR="005E07A3" w:rsidRPr="0072282C" w14:paraId="404391B1" w14:textId="77777777" w:rsidTr="00813735">
        <w:trPr>
          <w:trHeight w:val="242"/>
        </w:trPr>
        <w:tc>
          <w:tcPr>
            <w:tcW w:w="4727" w:type="dxa"/>
            <w:gridSpan w:val="9"/>
            <w:tcBorders>
              <w:top w:val="single" w:sz="4" w:space="0" w:color="auto"/>
              <w:left w:val="single" w:sz="4" w:space="0" w:color="auto"/>
              <w:bottom w:val="single" w:sz="4" w:space="0" w:color="auto"/>
              <w:right w:val="single" w:sz="4" w:space="0" w:color="auto"/>
            </w:tcBorders>
          </w:tcPr>
          <w:p w14:paraId="53FB001B" w14:textId="77777777" w:rsidR="005E07A3" w:rsidRPr="0072282C" w:rsidRDefault="005E07A3" w:rsidP="0072282C">
            <w:pPr>
              <w:spacing w:line="264" w:lineRule="auto"/>
              <w:rPr>
                <w:rFonts w:asciiTheme="majorHAnsi" w:hAnsiTheme="majorHAnsi" w:cstheme="majorHAnsi"/>
                <w:sz w:val="22"/>
                <w:szCs w:val="22"/>
              </w:rPr>
            </w:pPr>
            <w:r w:rsidRPr="0072282C">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5F3FFEAC" w14:textId="77777777" w:rsidR="005E07A3" w:rsidRPr="0072282C" w:rsidRDefault="005E07A3" w:rsidP="0072282C">
            <w:pPr>
              <w:spacing w:line="264" w:lineRule="auto"/>
              <w:rPr>
                <w:rFonts w:asciiTheme="majorHAnsi" w:hAnsiTheme="majorHAnsi" w:cstheme="majorHAnsi"/>
                <w:sz w:val="22"/>
                <w:szCs w:val="22"/>
              </w:rPr>
            </w:pPr>
          </w:p>
        </w:tc>
        <w:tc>
          <w:tcPr>
            <w:tcW w:w="4821" w:type="dxa"/>
            <w:gridSpan w:val="8"/>
            <w:tcBorders>
              <w:top w:val="single" w:sz="4" w:space="0" w:color="auto"/>
              <w:left w:val="single" w:sz="4" w:space="0" w:color="auto"/>
              <w:bottom w:val="single" w:sz="4" w:space="0" w:color="auto"/>
              <w:right w:val="single" w:sz="4" w:space="0" w:color="auto"/>
            </w:tcBorders>
          </w:tcPr>
          <w:p w14:paraId="3519F7C8" w14:textId="77777777" w:rsidR="005E07A3" w:rsidRPr="0072282C" w:rsidRDefault="005E07A3" w:rsidP="0072282C">
            <w:pPr>
              <w:spacing w:line="264" w:lineRule="auto"/>
              <w:rPr>
                <w:rFonts w:asciiTheme="majorHAnsi" w:hAnsiTheme="majorHAnsi" w:cstheme="majorHAnsi"/>
                <w:sz w:val="22"/>
                <w:szCs w:val="22"/>
              </w:rPr>
            </w:pPr>
            <w:r w:rsidRPr="0072282C">
              <w:rPr>
                <w:rFonts w:asciiTheme="majorHAnsi" w:hAnsiTheme="majorHAnsi" w:cstheme="majorHAnsi"/>
                <w:sz w:val="22"/>
                <w:szCs w:val="22"/>
              </w:rPr>
              <w:t>/</w:t>
            </w:r>
          </w:p>
        </w:tc>
      </w:tr>
      <w:tr w:rsidR="005E07A3" w:rsidRPr="0072282C" w14:paraId="7C34627F" w14:textId="77777777" w:rsidTr="00813735">
        <w:trPr>
          <w:trHeight w:val="137"/>
        </w:trPr>
        <w:tc>
          <w:tcPr>
            <w:tcW w:w="4717" w:type="dxa"/>
            <w:gridSpan w:val="8"/>
            <w:tcBorders>
              <w:top w:val="nil"/>
              <w:left w:val="nil"/>
              <w:bottom w:val="single" w:sz="4" w:space="0" w:color="auto"/>
              <w:right w:val="nil"/>
            </w:tcBorders>
          </w:tcPr>
          <w:p w14:paraId="7B390B90" w14:textId="77777777" w:rsidR="005E07A3" w:rsidRPr="0072282C" w:rsidRDefault="005E07A3" w:rsidP="0072282C">
            <w:pPr>
              <w:spacing w:line="264" w:lineRule="auto"/>
              <w:rPr>
                <w:rFonts w:asciiTheme="majorHAnsi" w:hAnsiTheme="majorHAnsi" w:cstheme="majorHAnsi"/>
                <w:b/>
                <w:sz w:val="22"/>
                <w:szCs w:val="22"/>
              </w:rPr>
            </w:pPr>
          </w:p>
          <w:p w14:paraId="567D9277"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Vsebina:</w:t>
            </w:r>
            <w:r w:rsidRPr="0072282C">
              <w:rPr>
                <w:rFonts w:asciiTheme="majorHAnsi" w:hAnsiTheme="majorHAnsi" w:cstheme="majorHAnsi"/>
                <w:sz w:val="22"/>
                <w:szCs w:val="22"/>
              </w:rPr>
              <w:t xml:space="preserve"> </w:t>
            </w:r>
          </w:p>
        </w:tc>
        <w:tc>
          <w:tcPr>
            <w:tcW w:w="152" w:type="dxa"/>
            <w:gridSpan w:val="2"/>
          </w:tcPr>
          <w:p w14:paraId="2A68C283" w14:textId="77777777" w:rsidR="005E07A3" w:rsidRPr="0072282C" w:rsidRDefault="005E07A3" w:rsidP="0072282C">
            <w:pPr>
              <w:spacing w:line="264" w:lineRule="auto"/>
              <w:rPr>
                <w:rFonts w:asciiTheme="majorHAnsi" w:hAnsiTheme="majorHAnsi" w:cstheme="majorHAnsi"/>
                <w:b/>
                <w:sz w:val="22"/>
                <w:szCs w:val="22"/>
              </w:rPr>
            </w:pPr>
          </w:p>
        </w:tc>
        <w:tc>
          <w:tcPr>
            <w:tcW w:w="4821" w:type="dxa"/>
            <w:gridSpan w:val="8"/>
            <w:tcBorders>
              <w:top w:val="nil"/>
              <w:left w:val="nil"/>
              <w:bottom w:val="single" w:sz="4" w:space="0" w:color="auto"/>
              <w:right w:val="nil"/>
            </w:tcBorders>
          </w:tcPr>
          <w:p w14:paraId="0FFAE8EB" w14:textId="77777777" w:rsidR="005E07A3" w:rsidRPr="0072282C" w:rsidRDefault="005E07A3" w:rsidP="0072282C">
            <w:pPr>
              <w:spacing w:line="264" w:lineRule="auto"/>
              <w:rPr>
                <w:rFonts w:asciiTheme="majorHAnsi" w:hAnsiTheme="majorHAnsi" w:cstheme="majorHAnsi"/>
                <w:b/>
                <w:sz w:val="22"/>
                <w:szCs w:val="22"/>
              </w:rPr>
            </w:pPr>
          </w:p>
          <w:p w14:paraId="27C6443B" w14:textId="77777777" w:rsidR="005E07A3" w:rsidRPr="0072282C" w:rsidRDefault="005E07A3" w:rsidP="0072282C">
            <w:pPr>
              <w:spacing w:line="264" w:lineRule="auto"/>
              <w:rPr>
                <w:rFonts w:asciiTheme="majorHAnsi" w:hAnsiTheme="majorHAnsi" w:cstheme="majorHAnsi"/>
                <w:b/>
                <w:sz w:val="22"/>
                <w:szCs w:val="22"/>
              </w:rPr>
            </w:pPr>
            <w:proofErr w:type="spellStart"/>
            <w:r w:rsidRPr="0072282C">
              <w:rPr>
                <w:rFonts w:asciiTheme="majorHAnsi" w:hAnsiTheme="majorHAnsi" w:cstheme="majorHAnsi"/>
                <w:b/>
                <w:sz w:val="22"/>
                <w:szCs w:val="22"/>
              </w:rPr>
              <w:t>Content</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Syllabus</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outline</w:t>
            </w:r>
            <w:proofErr w:type="spellEnd"/>
            <w:r w:rsidRPr="0072282C">
              <w:rPr>
                <w:rFonts w:asciiTheme="majorHAnsi" w:hAnsiTheme="majorHAnsi" w:cstheme="majorHAnsi"/>
                <w:b/>
                <w:sz w:val="22"/>
                <w:szCs w:val="22"/>
              </w:rPr>
              <w:t>):</w:t>
            </w:r>
          </w:p>
        </w:tc>
      </w:tr>
      <w:tr w:rsidR="005E07A3" w:rsidRPr="0072282C" w14:paraId="627188CB" w14:textId="77777777" w:rsidTr="00813735">
        <w:trPr>
          <w:trHeight w:val="2197"/>
        </w:trPr>
        <w:tc>
          <w:tcPr>
            <w:tcW w:w="4717" w:type="dxa"/>
            <w:gridSpan w:val="8"/>
            <w:tcBorders>
              <w:top w:val="single" w:sz="4" w:space="0" w:color="auto"/>
              <w:left w:val="single" w:sz="4" w:space="0" w:color="auto"/>
              <w:bottom w:val="single" w:sz="4" w:space="0" w:color="auto"/>
              <w:right w:val="single" w:sz="4" w:space="0" w:color="auto"/>
            </w:tcBorders>
          </w:tcPr>
          <w:p w14:paraId="00B3A4E4" w14:textId="77777777" w:rsidR="005E07A3" w:rsidRPr="0072282C" w:rsidRDefault="005E07A3" w:rsidP="0072282C">
            <w:pPr>
              <w:numPr>
                <w:ilvl w:val="0"/>
                <w:numId w:val="1"/>
              </w:numPr>
              <w:spacing w:line="264" w:lineRule="auto"/>
              <w:rPr>
                <w:rFonts w:asciiTheme="majorHAnsi" w:hAnsiTheme="majorHAnsi" w:cstheme="majorHAnsi"/>
                <w:sz w:val="22"/>
                <w:szCs w:val="22"/>
              </w:rPr>
            </w:pPr>
            <w:r w:rsidRPr="0072282C">
              <w:rPr>
                <w:rFonts w:asciiTheme="majorHAnsi" w:hAnsiTheme="majorHAnsi" w:cstheme="majorHAnsi"/>
                <w:sz w:val="22"/>
                <w:szCs w:val="22"/>
              </w:rPr>
              <w:t>Opredelitev temeljnih pojmov in teorij na področju medijev v izobraževanju in medijske vzgoje.</w:t>
            </w:r>
          </w:p>
          <w:p w14:paraId="06C970F5" w14:textId="77777777" w:rsidR="005E07A3" w:rsidRPr="0072282C" w:rsidRDefault="005E07A3" w:rsidP="0072282C">
            <w:pPr>
              <w:numPr>
                <w:ilvl w:val="0"/>
                <w:numId w:val="1"/>
              </w:numPr>
              <w:spacing w:line="264" w:lineRule="auto"/>
              <w:rPr>
                <w:rFonts w:asciiTheme="majorHAnsi" w:hAnsiTheme="majorHAnsi" w:cstheme="majorHAnsi"/>
                <w:sz w:val="22"/>
                <w:szCs w:val="22"/>
              </w:rPr>
            </w:pPr>
            <w:r w:rsidRPr="0072282C">
              <w:rPr>
                <w:rFonts w:asciiTheme="majorHAnsi" w:hAnsiTheme="majorHAnsi" w:cstheme="majorHAnsi"/>
                <w:sz w:val="22"/>
                <w:szCs w:val="22"/>
              </w:rPr>
              <w:t>Komparativna analiza pedagoških pristopov na področju medijske vzgoje za otroke in mladostnike ter različne družbene skupine.</w:t>
            </w:r>
          </w:p>
          <w:p w14:paraId="78FF2E55" w14:textId="77777777" w:rsidR="005E07A3" w:rsidRPr="0072282C" w:rsidRDefault="005E07A3" w:rsidP="0072282C">
            <w:pPr>
              <w:numPr>
                <w:ilvl w:val="0"/>
                <w:numId w:val="1"/>
              </w:numPr>
              <w:spacing w:line="264" w:lineRule="auto"/>
              <w:rPr>
                <w:rFonts w:asciiTheme="majorHAnsi" w:hAnsiTheme="majorHAnsi" w:cstheme="majorHAnsi"/>
                <w:sz w:val="22"/>
                <w:szCs w:val="22"/>
              </w:rPr>
            </w:pPr>
            <w:r w:rsidRPr="0072282C">
              <w:rPr>
                <w:rFonts w:asciiTheme="majorHAnsi" w:hAnsiTheme="majorHAnsi" w:cstheme="majorHAnsi"/>
                <w:sz w:val="22"/>
                <w:szCs w:val="22"/>
              </w:rPr>
              <w:t>Zgodovinski pregled proučevanja medijev in vpliva na otroka in mladostnika. Mediji v vsakdanjem življenju.</w:t>
            </w:r>
          </w:p>
          <w:p w14:paraId="70A17B95" w14:textId="77777777" w:rsidR="005E07A3" w:rsidRPr="0072282C" w:rsidRDefault="005E07A3" w:rsidP="0072282C">
            <w:pPr>
              <w:numPr>
                <w:ilvl w:val="0"/>
                <w:numId w:val="1"/>
              </w:numPr>
              <w:spacing w:line="264" w:lineRule="auto"/>
              <w:rPr>
                <w:rFonts w:asciiTheme="majorHAnsi" w:hAnsiTheme="majorHAnsi" w:cstheme="majorHAnsi"/>
                <w:sz w:val="22"/>
                <w:szCs w:val="22"/>
              </w:rPr>
            </w:pPr>
            <w:r w:rsidRPr="0072282C">
              <w:rPr>
                <w:rFonts w:asciiTheme="majorHAnsi" w:hAnsiTheme="majorHAnsi" w:cstheme="majorHAnsi"/>
                <w:sz w:val="22"/>
                <w:szCs w:val="22"/>
              </w:rPr>
              <w:t xml:space="preserve">Zgodovinski pregled razvoja medijev in s posebnim ozirom na vlogo medijev v izobraževanju. </w:t>
            </w:r>
          </w:p>
          <w:p w14:paraId="7E0EFFBB" w14:textId="77777777" w:rsidR="005E07A3" w:rsidRPr="0072282C" w:rsidRDefault="005E07A3" w:rsidP="0072282C">
            <w:pPr>
              <w:numPr>
                <w:ilvl w:val="0"/>
                <w:numId w:val="1"/>
              </w:numPr>
              <w:spacing w:line="264" w:lineRule="auto"/>
              <w:rPr>
                <w:rFonts w:asciiTheme="majorHAnsi" w:hAnsiTheme="majorHAnsi" w:cstheme="majorHAnsi"/>
                <w:sz w:val="22"/>
                <w:szCs w:val="22"/>
              </w:rPr>
            </w:pPr>
            <w:r w:rsidRPr="0072282C">
              <w:rPr>
                <w:rFonts w:asciiTheme="majorHAnsi" w:hAnsiTheme="majorHAnsi" w:cstheme="majorHAnsi"/>
                <w:sz w:val="22"/>
                <w:szCs w:val="22"/>
              </w:rPr>
              <w:t xml:space="preserve">Analiza družbeno-kulturnih pojavov in procesov povezanih z internetom kot so npr. skupnosti, </w:t>
            </w:r>
            <w:r w:rsidR="00291C9E" w:rsidRPr="0072282C">
              <w:rPr>
                <w:rFonts w:asciiTheme="majorHAnsi" w:hAnsiTheme="majorHAnsi" w:cstheme="majorHAnsi"/>
                <w:sz w:val="22"/>
                <w:szCs w:val="22"/>
              </w:rPr>
              <w:t xml:space="preserve">socialna omrežja, </w:t>
            </w:r>
            <w:r w:rsidRPr="0072282C">
              <w:rPr>
                <w:rFonts w:asciiTheme="majorHAnsi" w:hAnsiTheme="majorHAnsi" w:cstheme="majorHAnsi"/>
                <w:sz w:val="22"/>
                <w:szCs w:val="22"/>
              </w:rPr>
              <w:t>množično komuniciranje, javno mnenje, digitalna ločnica, internet in družbeno razlikovanje.</w:t>
            </w:r>
          </w:p>
          <w:p w14:paraId="2075ABD6" w14:textId="77777777" w:rsidR="005E07A3" w:rsidRPr="0072282C" w:rsidRDefault="005E07A3" w:rsidP="0072282C">
            <w:pPr>
              <w:numPr>
                <w:ilvl w:val="0"/>
                <w:numId w:val="1"/>
              </w:numPr>
              <w:spacing w:line="264" w:lineRule="auto"/>
              <w:rPr>
                <w:rFonts w:asciiTheme="majorHAnsi" w:hAnsiTheme="majorHAnsi" w:cstheme="majorHAnsi"/>
                <w:sz w:val="22"/>
                <w:szCs w:val="22"/>
              </w:rPr>
            </w:pPr>
            <w:r w:rsidRPr="0072282C">
              <w:rPr>
                <w:rFonts w:asciiTheme="majorHAnsi" w:hAnsiTheme="majorHAnsi" w:cstheme="majorHAnsi"/>
                <w:sz w:val="22"/>
                <w:szCs w:val="22"/>
              </w:rPr>
              <w:lastRenderedPageBreak/>
              <w:t>Vloga medijev v procesih vzgoje in izobraževanja: vpliv medijev na razvoj otroka in mladostnika, družbeno kritični vidik uporabe medijev v procesih vzgoje in izobraževanja.</w:t>
            </w:r>
          </w:p>
          <w:p w14:paraId="5D4DF0CE" w14:textId="77777777" w:rsidR="007E6A5C" w:rsidRPr="0072282C" w:rsidRDefault="007E6A5C" w:rsidP="0072282C">
            <w:pPr>
              <w:numPr>
                <w:ilvl w:val="0"/>
                <w:numId w:val="1"/>
              </w:numPr>
              <w:rPr>
                <w:rFonts w:asciiTheme="majorHAnsi" w:hAnsiTheme="majorHAnsi" w:cstheme="majorHAnsi"/>
                <w:sz w:val="22"/>
                <w:szCs w:val="22"/>
              </w:rPr>
            </w:pPr>
            <w:r w:rsidRPr="0072282C">
              <w:rPr>
                <w:rFonts w:asciiTheme="majorHAnsi" w:hAnsiTheme="majorHAnsi" w:cstheme="majorHAnsi"/>
                <w:sz w:val="22"/>
                <w:szCs w:val="22"/>
              </w:rPr>
              <w:t>Vpliv digitalne tehnologije na razkorak in zmanjšanje razkoraka v vseh razsežnostih družbe (revni/bogati, spolne razlike, kompetenčne razlike, generacijske razlike, pismenost, vrednote).</w:t>
            </w:r>
          </w:p>
          <w:p w14:paraId="121BF44B" w14:textId="77777777" w:rsidR="007E6A5C" w:rsidRPr="0072282C" w:rsidRDefault="007E6A5C" w:rsidP="0072282C">
            <w:pPr>
              <w:numPr>
                <w:ilvl w:val="0"/>
                <w:numId w:val="1"/>
              </w:numPr>
              <w:rPr>
                <w:rFonts w:asciiTheme="majorHAnsi" w:hAnsiTheme="majorHAnsi" w:cstheme="majorHAnsi"/>
                <w:sz w:val="22"/>
                <w:szCs w:val="22"/>
              </w:rPr>
            </w:pPr>
            <w:r w:rsidRPr="0072282C">
              <w:rPr>
                <w:rFonts w:asciiTheme="majorHAnsi" w:hAnsiTheme="majorHAnsi" w:cstheme="majorHAnsi"/>
                <w:sz w:val="22"/>
                <w:szCs w:val="22"/>
              </w:rPr>
              <w:t>Kritična in ekološko odgovorna raba digitalnih tehnologij, ki podpira trajnostni razvoj in posledično zdravje ljudi in planeta.</w:t>
            </w:r>
          </w:p>
          <w:p w14:paraId="55779279" w14:textId="77777777" w:rsidR="007E6A5C" w:rsidRPr="0072282C" w:rsidRDefault="007E6A5C" w:rsidP="0072282C">
            <w:pPr>
              <w:numPr>
                <w:ilvl w:val="0"/>
                <w:numId w:val="1"/>
              </w:numPr>
              <w:rPr>
                <w:rFonts w:asciiTheme="majorHAnsi" w:hAnsiTheme="majorHAnsi" w:cstheme="majorHAnsi"/>
                <w:sz w:val="22"/>
                <w:szCs w:val="22"/>
              </w:rPr>
            </w:pPr>
            <w:r w:rsidRPr="0072282C">
              <w:rPr>
                <w:rFonts w:asciiTheme="majorHAnsi" w:hAnsiTheme="majorHAnsi" w:cstheme="majorHAnsi"/>
                <w:sz w:val="22"/>
                <w:szCs w:val="22"/>
              </w:rPr>
              <w:t xml:space="preserve">Digitalna inkluzija in socialna omrežja za socialno trajnost in pravičen dostop do možnosti učenja in zaposlitve, socialna mobilnost, socialna kohezija in pravičnost, kakovost življenja, sodelovanje, </w:t>
            </w:r>
            <w:proofErr w:type="spellStart"/>
            <w:r w:rsidRPr="0072282C">
              <w:rPr>
                <w:rFonts w:asciiTheme="majorHAnsi" w:hAnsiTheme="majorHAnsi" w:cstheme="majorHAnsi"/>
                <w:sz w:val="22"/>
                <w:szCs w:val="22"/>
              </w:rPr>
              <w:t>opolnomočenje</w:t>
            </w:r>
            <w:proofErr w:type="spellEnd"/>
            <w:r w:rsidRPr="0072282C">
              <w:rPr>
                <w:rFonts w:asciiTheme="majorHAnsi" w:hAnsiTheme="majorHAnsi" w:cstheme="majorHAnsi"/>
                <w:sz w:val="22"/>
                <w:szCs w:val="22"/>
              </w:rPr>
              <w:t xml:space="preserve"> in kulturna identiteta, ki temelji na samozavesti in ravnovesje med inovativnostjo in tradicijo.</w:t>
            </w:r>
          </w:p>
          <w:p w14:paraId="673B12C2" w14:textId="77777777" w:rsidR="005E07A3" w:rsidRPr="0072282C" w:rsidRDefault="005E07A3" w:rsidP="0072282C">
            <w:pPr>
              <w:numPr>
                <w:ilvl w:val="0"/>
                <w:numId w:val="1"/>
              </w:numPr>
              <w:spacing w:line="264" w:lineRule="auto"/>
              <w:rPr>
                <w:rFonts w:asciiTheme="majorHAnsi" w:hAnsiTheme="majorHAnsi" w:cstheme="majorHAnsi"/>
                <w:sz w:val="22"/>
                <w:szCs w:val="22"/>
              </w:rPr>
            </w:pPr>
            <w:r w:rsidRPr="0072282C">
              <w:rPr>
                <w:rFonts w:asciiTheme="majorHAnsi" w:hAnsiTheme="majorHAnsi" w:cstheme="majorHAnsi"/>
                <w:sz w:val="22"/>
                <w:szCs w:val="22"/>
              </w:rPr>
              <w:t>Razvoj in uporaba internetnih medijskih vsebin pri poučevanju in učenju, svetovalnem delu, sodelovanju v skupnosti, profesionalnem razvoju.</w:t>
            </w:r>
          </w:p>
          <w:p w14:paraId="604B7E68" w14:textId="77777777" w:rsidR="005E07A3" w:rsidRPr="0072282C" w:rsidRDefault="005E07A3" w:rsidP="0072282C">
            <w:pPr>
              <w:pStyle w:val="Navadensplet"/>
              <w:numPr>
                <w:ilvl w:val="0"/>
                <w:numId w:val="1"/>
              </w:numPr>
              <w:spacing w:before="0" w:beforeAutospacing="0" w:after="0" w:afterAutospacing="0" w:line="264" w:lineRule="auto"/>
              <w:rPr>
                <w:rFonts w:asciiTheme="majorHAnsi" w:hAnsiTheme="majorHAnsi" w:cstheme="majorHAnsi"/>
                <w:sz w:val="22"/>
                <w:szCs w:val="22"/>
              </w:rPr>
            </w:pPr>
            <w:r w:rsidRPr="0072282C">
              <w:rPr>
                <w:rFonts w:asciiTheme="majorHAnsi" w:hAnsiTheme="majorHAnsi" w:cstheme="majorHAnsi"/>
                <w:sz w:val="22"/>
                <w:szCs w:val="22"/>
              </w:rPr>
              <w:t>Socialni, etični, zdravstveni in zakonski vidiki uvajanja informacijsko-komunikacijskih tehnologij in medijev v učenje in poučevanje. Varna uporaba interneta.</w:t>
            </w:r>
          </w:p>
          <w:p w14:paraId="4B3D4521" w14:textId="77777777" w:rsidR="005E07A3" w:rsidRPr="0072282C" w:rsidRDefault="005E07A3" w:rsidP="0072282C">
            <w:pPr>
              <w:pStyle w:val="Navadensplet"/>
              <w:numPr>
                <w:ilvl w:val="0"/>
                <w:numId w:val="1"/>
              </w:numPr>
              <w:spacing w:before="0" w:beforeAutospacing="0" w:after="0" w:afterAutospacing="0" w:line="264" w:lineRule="auto"/>
              <w:rPr>
                <w:rFonts w:asciiTheme="majorHAnsi" w:hAnsiTheme="majorHAnsi" w:cstheme="majorHAnsi"/>
                <w:sz w:val="22"/>
                <w:szCs w:val="22"/>
              </w:rPr>
            </w:pPr>
            <w:r w:rsidRPr="0072282C">
              <w:rPr>
                <w:rFonts w:asciiTheme="majorHAnsi" w:hAnsiTheme="majorHAnsi" w:cstheme="majorHAnsi"/>
                <w:sz w:val="22"/>
                <w:szCs w:val="22"/>
              </w:rPr>
              <w:t>Uporaba informacijsko-komunikacijskih tehnologij za enake možnosti, upoštevanje različnosti in večkulturnosti v vzgoji in izobraževanju. Zagotavljanje dostopnosti do interneta različnim skupinam uporabnikov in uporabnikom s posebnimi potrebami.</w:t>
            </w:r>
          </w:p>
          <w:p w14:paraId="0891EBAB" w14:textId="77777777" w:rsidR="005E07A3" w:rsidRPr="0072282C" w:rsidRDefault="005E07A3" w:rsidP="0072282C">
            <w:pPr>
              <w:numPr>
                <w:ilvl w:val="0"/>
                <w:numId w:val="1"/>
              </w:numPr>
              <w:spacing w:line="264" w:lineRule="auto"/>
              <w:rPr>
                <w:rFonts w:asciiTheme="majorHAnsi" w:hAnsiTheme="majorHAnsi" w:cstheme="majorHAnsi"/>
                <w:sz w:val="22"/>
                <w:szCs w:val="22"/>
              </w:rPr>
            </w:pPr>
            <w:r w:rsidRPr="0072282C">
              <w:rPr>
                <w:rFonts w:asciiTheme="majorHAnsi" w:hAnsiTheme="majorHAnsi" w:cstheme="majorHAnsi"/>
                <w:sz w:val="22"/>
                <w:szCs w:val="22"/>
              </w:rPr>
              <w:t xml:space="preserve">Študije pismenosti: medijska pismenost, informacijska pismenost, </w:t>
            </w:r>
            <w:r w:rsidR="00291C9E" w:rsidRPr="0072282C">
              <w:rPr>
                <w:rFonts w:asciiTheme="majorHAnsi" w:hAnsiTheme="majorHAnsi" w:cstheme="majorHAnsi"/>
                <w:sz w:val="22"/>
                <w:szCs w:val="22"/>
              </w:rPr>
              <w:t xml:space="preserve">digitalna, </w:t>
            </w:r>
            <w:proofErr w:type="spellStart"/>
            <w:r w:rsidRPr="0072282C">
              <w:rPr>
                <w:rFonts w:asciiTheme="majorHAnsi" w:hAnsiTheme="majorHAnsi" w:cstheme="majorHAnsi"/>
                <w:sz w:val="22"/>
                <w:szCs w:val="22"/>
              </w:rPr>
              <w:t>večkodna</w:t>
            </w:r>
            <w:proofErr w:type="spellEnd"/>
            <w:r w:rsidRPr="0072282C">
              <w:rPr>
                <w:rFonts w:asciiTheme="majorHAnsi" w:hAnsiTheme="majorHAnsi" w:cstheme="majorHAnsi"/>
                <w:sz w:val="22"/>
                <w:szCs w:val="22"/>
              </w:rPr>
              <w:t xml:space="preserve"> pismenost. </w:t>
            </w:r>
          </w:p>
          <w:p w14:paraId="610AA914" w14:textId="77777777" w:rsidR="005E07A3" w:rsidRPr="0072282C" w:rsidRDefault="005E07A3" w:rsidP="0072282C">
            <w:pPr>
              <w:numPr>
                <w:ilvl w:val="0"/>
                <w:numId w:val="1"/>
              </w:numPr>
              <w:spacing w:line="264" w:lineRule="auto"/>
              <w:rPr>
                <w:rFonts w:asciiTheme="majorHAnsi" w:hAnsiTheme="majorHAnsi" w:cstheme="majorHAnsi"/>
                <w:sz w:val="22"/>
                <w:szCs w:val="22"/>
              </w:rPr>
            </w:pPr>
            <w:proofErr w:type="spellStart"/>
            <w:r w:rsidRPr="0072282C">
              <w:rPr>
                <w:rFonts w:asciiTheme="majorHAnsi" w:hAnsiTheme="majorHAnsi" w:cstheme="majorHAnsi"/>
                <w:sz w:val="22"/>
                <w:szCs w:val="22"/>
              </w:rPr>
              <w:t>Konceptualizacija</w:t>
            </w:r>
            <w:proofErr w:type="spellEnd"/>
            <w:r w:rsidRPr="0072282C">
              <w:rPr>
                <w:rFonts w:asciiTheme="majorHAnsi" w:hAnsiTheme="majorHAnsi" w:cstheme="majorHAnsi"/>
                <w:sz w:val="22"/>
                <w:szCs w:val="22"/>
              </w:rPr>
              <w:t xml:space="preserve"> medijske pismenosti in pristopi pri razvijanju medijske pismenosti otrok, mladostnikov ter različnih družbenih skupin.</w:t>
            </w:r>
          </w:p>
          <w:p w14:paraId="710559AD" w14:textId="77777777" w:rsidR="005E07A3" w:rsidRPr="0072282C" w:rsidRDefault="005E07A3" w:rsidP="0072282C">
            <w:pPr>
              <w:numPr>
                <w:ilvl w:val="0"/>
                <w:numId w:val="1"/>
              </w:numPr>
              <w:spacing w:line="264" w:lineRule="auto"/>
              <w:rPr>
                <w:rFonts w:asciiTheme="majorHAnsi" w:hAnsiTheme="majorHAnsi" w:cstheme="majorHAnsi"/>
                <w:sz w:val="22"/>
                <w:szCs w:val="22"/>
              </w:rPr>
            </w:pPr>
            <w:r w:rsidRPr="0072282C">
              <w:rPr>
                <w:rFonts w:asciiTheme="majorHAnsi" w:hAnsiTheme="majorHAnsi" w:cstheme="majorHAnsi"/>
                <w:sz w:val="22"/>
                <w:szCs w:val="22"/>
              </w:rPr>
              <w:t>Metode analize sodobnih medijskih praks in medijskih tekstov in proučevanje primerov različnih medijev in medijskih žanrov.</w:t>
            </w:r>
          </w:p>
          <w:p w14:paraId="754E33E3" w14:textId="77777777" w:rsidR="007E6A5C" w:rsidRPr="0072282C" w:rsidRDefault="007E6A5C" w:rsidP="0072282C">
            <w:pPr>
              <w:numPr>
                <w:ilvl w:val="0"/>
                <w:numId w:val="1"/>
              </w:numPr>
              <w:rPr>
                <w:rFonts w:asciiTheme="majorHAnsi" w:hAnsiTheme="majorHAnsi" w:cstheme="majorHAnsi"/>
                <w:sz w:val="22"/>
                <w:szCs w:val="22"/>
              </w:rPr>
            </w:pPr>
            <w:r w:rsidRPr="0072282C">
              <w:rPr>
                <w:rFonts w:asciiTheme="majorHAnsi" w:hAnsiTheme="majorHAnsi" w:cstheme="majorHAnsi"/>
                <w:sz w:val="22"/>
                <w:szCs w:val="22"/>
              </w:rPr>
              <w:t xml:space="preserve">Umetna inteligenca v družbi in izobraževanju; načrtovanje, izvedba in evalvacija poučevanja in učenja; varnost, </w:t>
            </w:r>
            <w:r w:rsidRPr="0072282C">
              <w:rPr>
                <w:rFonts w:asciiTheme="majorHAnsi" w:hAnsiTheme="majorHAnsi" w:cstheme="majorHAnsi"/>
                <w:sz w:val="22"/>
                <w:szCs w:val="22"/>
              </w:rPr>
              <w:lastRenderedPageBreak/>
              <w:t>etika, psihofizično zdravje; reševanje kompleksnih problemov, ustvarjalnost, algoritmično mišljenje, uresničevanje trajnostnega razvoja.</w:t>
            </w:r>
          </w:p>
        </w:tc>
        <w:tc>
          <w:tcPr>
            <w:tcW w:w="152" w:type="dxa"/>
            <w:gridSpan w:val="2"/>
            <w:tcBorders>
              <w:top w:val="nil"/>
              <w:left w:val="single" w:sz="4" w:space="0" w:color="auto"/>
              <w:bottom w:val="nil"/>
              <w:right w:val="single" w:sz="4" w:space="0" w:color="auto"/>
            </w:tcBorders>
          </w:tcPr>
          <w:p w14:paraId="542976FC" w14:textId="77777777" w:rsidR="005E07A3" w:rsidRPr="0072282C" w:rsidRDefault="005E07A3" w:rsidP="0072282C">
            <w:pPr>
              <w:spacing w:line="264" w:lineRule="auto"/>
              <w:rPr>
                <w:rFonts w:asciiTheme="majorHAnsi" w:hAnsiTheme="majorHAnsi" w:cstheme="majorHAnsi"/>
                <w:sz w:val="22"/>
                <w:szCs w:val="22"/>
              </w:rPr>
            </w:pPr>
          </w:p>
        </w:tc>
        <w:tc>
          <w:tcPr>
            <w:tcW w:w="4821" w:type="dxa"/>
            <w:gridSpan w:val="8"/>
            <w:tcBorders>
              <w:top w:val="single" w:sz="4" w:space="0" w:color="auto"/>
              <w:left w:val="single" w:sz="4" w:space="0" w:color="auto"/>
              <w:bottom w:val="single" w:sz="4" w:space="0" w:color="auto"/>
              <w:right w:val="single" w:sz="4" w:space="0" w:color="auto"/>
            </w:tcBorders>
          </w:tcPr>
          <w:p w14:paraId="55C69490"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Definition of basic concepts and theories in the field of media in education and in media literacy.</w:t>
            </w:r>
          </w:p>
          <w:p w14:paraId="3E3E2B2F"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Comparative analysis of educational approaches in the field of media education for children and youth and various social groups.</w:t>
            </w:r>
          </w:p>
          <w:p w14:paraId="720B7FDD"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Historical review of the study of media and the impact on children and adolescents. Media in everyday life.</w:t>
            </w:r>
          </w:p>
          <w:p w14:paraId="3E3540AA"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Historical overview of the development of media with particular reference to the role of media in education.</w:t>
            </w:r>
          </w:p>
          <w:p w14:paraId="1BFE8B82"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 xml:space="preserve">Analysis of socio-cultural phenomena and processes related to the Internet such as communities, </w:t>
            </w:r>
            <w:r w:rsidR="00291C9E" w:rsidRPr="0072282C">
              <w:rPr>
                <w:rFonts w:asciiTheme="majorHAnsi" w:hAnsiTheme="majorHAnsi" w:cstheme="majorHAnsi"/>
                <w:sz w:val="22"/>
                <w:szCs w:val="22"/>
                <w:lang w:val="en-GB"/>
              </w:rPr>
              <w:t xml:space="preserve">social networks, </w:t>
            </w:r>
            <w:r w:rsidRPr="0072282C">
              <w:rPr>
                <w:rFonts w:asciiTheme="majorHAnsi" w:hAnsiTheme="majorHAnsi" w:cstheme="majorHAnsi"/>
                <w:sz w:val="22"/>
                <w:szCs w:val="22"/>
                <w:lang w:val="en-GB"/>
              </w:rPr>
              <w:t xml:space="preserve">mass communication, public opinion, the digital </w:t>
            </w:r>
            <w:r w:rsidRPr="0072282C">
              <w:rPr>
                <w:rFonts w:asciiTheme="majorHAnsi" w:hAnsiTheme="majorHAnsi" w:cstheme="majorHAnsi"/>
                <w:sz w:val="22"/>
                <w:szCs w:val="22"/>
                <w:lang w:val="en-GB"/>
              </w:rPr>
              <w:lastRenderedPageBreak/>
              <w:t>divide, the Internet and social differentiation.</w:t>
            </w:r>
          </w:p>
          <w:p w14:paraId="0F3AB439"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The role of media in educational processes: the impact of media on the development of children and adolescents, socially critical aspect of media use in the processes of education.</w:t>
            </w:r>
          </w:p>
          <w:p w14:paraId="5A20B8CF" w14:textId="77777777" w:rsidR="007E6A5C" w:rsidRPr="0072282C" w:rsidRDefault="007E6A5C" w:rsidP="0072282C">
            <w:pPr>
              <w:numPr>
                <w:ilvl w:val="0"/>
                <w:numId w:val="12"/>
              </w:numPr>
              <w:rPr>
                <w:rFonts w:asciiTheme="majorHAnsi" w:hAnsiTheme="majorHAnsi" w:cstheme="majorHAnsi"/>
                <w:sz w:val="22"/>
                <w:szCs w:val="22"/>
                <w:lang w:val="en-GB"/>
              </w:rPr>
            </w:pPr>
            <w:r w:rsidRPr="0072282C">
              <w:rPr>
                <w:rFonts w:asciiTheme="majorHAnsi" w:hAnsiTheme="majorHAnsi" w:cstheme="majorHAnsi"/>
                <w:sz w:val="22"/>
                <w:szCs w:val="22"/>
                <w:lang w:val="en-GB"/>
              </w:rPr>
              <w:t>The impact of digital technology on the gap and reducing the gap in all dimensions of society (poor/rich, gender differences, competence differences, generational differences, literacy, values).</w:t>
            </w:r>
          </w:p>
          <w:p w14:paraId="345ECFB1" w14:textId="77777777" w:rsidR="007E6A5C" w:rsidRPr="0072282C" w:rsidRDefault="007E6A5C" w:rsidP="0072282C">
            <w:pPr>
              <w:numPr>
                <w:ilvl w:val="0"/>
                <w:numId w:val="12"/>
              </w:numPr>
              <w:rPr>
                <w:rFonts w:asciiTheme="majorHAnsi" w:hAnsiTheme="majorHAnsi" w:cstheme="majorHAnsi"/>
                <w:sz w:val="22"/>
                <w:szCs w:val="22"/>
                <w:lang w:val="en-GB"/>
              </w:rPr>
            </w:pPr>
            <w:r w:rsidRPr="0072282C">
              <w:rPr>
                <w:rFonts w:asciiTheme="majorHAnsi" w:hAnsiTheme="majorHAnsi" w:cstheme="majorHAnsi"/>
                <w:sz w:val="22"/>
                <w:szCs w:val="22"/>
                <w:lang w:val="en-GB"/>
              </w:rPr>
              <w:t>Critical and ecologically responsible use of digital technologies that supports sustainable development and, consequently, the health of people and the planet.</w:t>
            </w:r>
          </w:p>
          <w:p w14:paraId="345281C2" w14:textId="77777777" w:rsidR="007E6A5C" w:rsidRPr="0072282C" w:rsidRDefault="007E6A5C" w:rsidP="0072282C">
            <w:pPr>
              <w:numPr>
                <w:ilvl w:val="0"/>
                <w:numId w:val="12"/>
              </w:numPr>
              <w:rPr>
                <w:rFonts w:asciiTheme="majorHAnsi" w:hAnsiTheme="majorHAnsi" w:cstheme="majorHAnsi"/>
                <w:sz w:val="22"/>
                <w:szCs w:val="22"/>
                <w:lang w:val="en-GB"/>
              </w:rPr>
            </w:pPr>
            <w:r w:rsidRPr="0072282C">
              <w:rPr>
                <w:rFonts w:asciiTheme="majorHAnsi" w:hAnsiTheme="majorHAnsi" w:cstheme="majorHAnsi"/>
                <w:sz w:val="22"/>
                <w:szCs w:val="22"/>
                <w:lang w:val="en-GB"/>
              </w:rPr>
              <w:t>Digital inclusion and social networks for social sustainability and fair access to learning and employment opportunities, social mobility, social cohesion and justice, quality of life, collaboration, empowerment and cultural identity based on self-confidence and a balance between innovation and tradition.</w:t>
            </w:r>
          </w:p>
          <w:p w14:paraId="5C48BBC1" w14:textId="77777777" w:rsidR="007E6A5C" w:rsidRPr="0072282C" w:rsidRDefault="007E6A5C" w:rsidP="0072282C">
            <w:pPr>
              <w:numPr>
                <w:ilvl w:val="0"/>
                <w:numId w:val="12"/>
              </w:numPr>
              <w:spacing w:line="264" w:lineRule="auto"/>
              <w:rPr>
                <w:rFonts w:asciiTheme="majorHAnsi" w:hAnsiTheme="majorHAnsi" w:cstheme="majorHAnsi"/>
                <w:sz w:val="22"/>
                <w:szCs w:val="22"/>
                <w:lang w:val="en-GB"/>
              </w:rPr>
            </w:pPr>
          </w:p>
          <w:p w14:paraId="6D57B181"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Development and use of Internet media in teaching and learning, counselling, participation in community, and in professional development.</w:t>
            </w:r>
          </w:p>
          <w:p w14:paraId="58418C43"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Social, ethical, medical and legal aspects of introducing information and communication technologies and media into teaching and learning. Safe use of the Internet.</w:t>
            </w:r>
          </w:p>
          <w:p w14:paraId="65AEBD7B"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The use of information and communication technologies for equal opportunities, respect for diversity and multiculturalism in education. Providing Internet access to different groups of users and to users with special needs.</w:t>
            </w:r>
          </w:p>
          <w:p w14:paraId="7BA7FB09"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 xml:space="preserve">Studies of literacy: media literacy, information literacy, </w:t>
            </w:r>
            <w:r w:rsidR="00291C9E" w:rsidRPr="0072282C">
              <w:rPr>
                <w:rFonts w:asciiTheme="majorHAnsi" w:hAnsiTheme="majorHAnsi" w:cstheme="majorHAnsi"/>
                <w:sz w:val="22"/>
                <w:szCs w:val="22"/>
                <w:lang w:val="en-GB"/>
              </w:rPr>
              <w:t xml:space="preserve">digital </w:t>
            </w:r>
            <w:r w:rsidRPr="0072282C">
              <w:rPr>
                <w:rFonts w:asciiTheme="majorHAnsi" w:hAnsiTheme="majorHAnsi" w:cstheme="majorHAnsi"/>
                <w:sz w:val="22"/>
                <w:szCs w:val="22"/>
                <w:lang w:val="en-GB"/>
              </w:rPr>
              <w:t>and multimodal literacy.</w:t>
            </w:r>
          </w:p>
          <w:p w14:paraId="765682ED"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Conceptualization of media literacy and approaches in developing media literacy of children, youth and of different social groups.</w:t>
            </w:r>
          </w:p>
          <w:p w14:paraId="6FE9A545" w14:textId="77777777" w:rsidR="005E07A3" w:rsidRPr="0072282C" w:rsidRDefault="005E07A3" w:rsidP="0072282C">
            <w:pPr>
              <w:numPr>
                <w:ilvl w:val="0"/>
                <w:numId w:val="12"/>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lastRenderedPageBreak/>
              <w:t>Methods of analysis of contemporary media practices and media texts and case studies of different media and media genres.</w:t>
            </w:r>
          </w:p>
          <w:p w14:paraId="71764CE9" w14:textId="77777777" w:rsidR="007E6A5C" w:rsidRPr="0072282C" w:rsidRDefault="007E6A5C" w:rsidP="0072282C">
            <w:pPr>
              <w:numPr>
                <w:ilvl w:val="0"/>
                <w:numId w:val="12"/>
              </w:numPr>
              <w:rPr>
                <w:rFonts w:asciiTheme="majorHAnsi" w:hAnsiTheme="majorHAnsi" w:cstheme="majorHAnsi"/>
                <w:sz w:val="22"/>
                <w:szCs w:val="22"/>
                <w:lang w:val="en-GB"/>
              </w:rPr>
            </w:pPr>
            <w:r w:rsidRPr="0072282C">
              <w:rPr>
                <w:rFonts w:asciiTheme="majorHAnsi" w:hAnsiTheme="majorHAnsi" w:cstheme="majorHAnsi"/>
                <w:sz w:val="22"/>
                <w:szCs w:val="22"/>
                <w:lang w:val="en-GB"/>
              </w:rPr>
              <w:t>Artificial intelligence in society and education; planning, implementation and evaluation of teaching and learning; safety, ethics, psychophysical health; solving complex problems, creativity, algorithmic thinking, realizing sustainable development.</w:t>
            </w:r>
          </w:p>
        </w:tc>
      </w:tr>
    </w:tbl>
    <w:p w14:paraId="3899C138" w14:textId="77777777" w:rsidR="005E07A3" w:rsidRPr="0072282C" w:rsidRDefault="005E07A3" w:rsidP="0072282C">
      <w:pPr>
        <w:spacing w:line="264"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E07A3" w:rsidRPr="0072282C" w14:paraId="089FF501" w14:textId="77777777" w:rsidTr="00813735">
        <w:tc>
          <w:tcPr>
            <w:tcW w:w="9690" w:type="dxa"/>
            <w:gridSpan w:val="6"/>
          </w:tcPr>
          <w:p w14:paraId="7D964347" w14:textId="77777777" w:rsidR="005E07A3" w:rsidRPr="0072282C" w:rsidRDefault="005E07A3" w:rsidP="0072282C">
            <w:pPr>
              <w:spacing w:line="264" w:lineRule="auto"/>
              <w:jc w:val="both"/>
              <w:rPr>
                <w:rFonts w:asciiTheme="majorHAnsi" w:hAnsiTheme="majorHAnsi" w:cstheme="majorHAnsi"/>
                <w:b/>
                <w:sz w:val="22"/>
                <w:szCs w:val="22"/>
              </w:rPr>
            </w:pPr>
            <w:r w:rsidRPr="0072282C">
              <w:rPr>
                <w:rFonts w:asciiTheme="majorHAnsi" w:hAnsiTheme="majorHAnsi" w:cstheme="majorHAnsi"/>
                <w:sz w:val="22"/>
                <w:szCs w:val="22"/>
              </w:rPr>
              <w:br w:type="page"/>
            </w:r>
            <w:r w:rsidRPr="0072282C">
              <w:rPr>
                <w:rFonts w:asciiTheme="majorHAnsi" w:hAnsiTheme="majorHAnsi" w:cstheme="majorHAnsi"/>
                <w:b/>
                <w:sz w:val="22"/>
                <w:szCs w:val="22"/>
              </w:rPr>
              <w:t xml:space="preserve">Temeljni literatura in viri / </w:t>
            </w:r>
            <w:proofErr w:type="spellStart"/>
            <w:r w:rsidRPr="0072282C">
              <w:rPr>
                <w:rFonts w:asciiTheme="majorHAnsi" w:hAnsiTheme="majorHAnsi" w:cstheme="majorHAnsi"/>
                <w:b/>
                <w:sz w:val="22"/>
                <w:szCs w:val="22"/>
              </w:rPr>
              <w:t>Readings</w:t>
            </w:r>
            <w:proofErr w:type="spellEnd"/>
            <w:r w:rsidRPr="0072282C">
              <w:rPr>
                <w:rFonts w:asciiTheme="majorHAnsi" w:hAnsiTheme="majorHAnsi" w:cstheme="majorHAnsi"/>
                <w:b/>
                <w:sz w:val="22"/>
                <w:szCs w:val="22"/>
              </w:rPr>
              <w:t>:</w:t>
            </w:r>
          </w:p>
        </w:tc>
      </w:tr>
      <w:tr w:rsidR="005E07A3" w:rsidRPr="0072282C" w14:paraId="6EB8CC7A" w14:textId="77777777" w:rsidTr="00813735">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B86E4BA" w14:textId="77777777" w:rsidR="005E07A3" w:rsidRPr="0072282C" w:rsidRDefault="005E07A3" w:rsidP="0072282C">
            <w:pPr>
              <w:spacing w:line="264" w:lineRule="auto"/>
              <w:rPr>
                <w:rFonts w:asciiTheme="majorHAnsi" w:hAnsiTheme="majorHAnsi" w:cstheme="majorHAnsi"/>
                <w:sz w:val="22"/>
                <w:szCs w:val="22"/>
                <w:u w:val="single"/>
              </w:rPr>
            </w:pPr>
            <w:r w:rsidRPr="0072282C">
              <w:rPr>
                <w:rFonts w:asciiTheme="majorHAnsi" w:hAnsiTheme="majorHAnsi" w:cstheme="majorHAnsi"/>
                <w:sz w:val="22"/>
                <w:szCs w:val="22"/>
                <w:u w:val="single"/>
              </w:rPr>
              <w:t>Osnovna literatura/</w:t>
            </w:r>
            <w:proofErr w:type="spellStart"/>
            <w:r w:rsidRPr="0072282C">
              <w:rPr>
                <w:rFonts w:asciiTheme="majorHAnsi" w:hAnsiTheme="majorHAnsi" w:cstheme="majorHAnsi"/>
                <w:sz w:val="22"/>
                <w:szCs w:val="22"/>
                <w:u w:val="single"/>
              </w:rPr>
              <w:t>Basic</w:t>
            </w:r>
            <w:proofErr w:type="spellEnd"/>
            <w:r w:rsidRPr="0072282C">
              <w:rPr>
                <w:rFonts w:asciiTheme="majorHAnsi" w:hAnsiTheme="majorHAnsi" w:cstheme="majorHAnsi"/>
                <w:sz w:val="22"/>
                <w:szCs w:val="22"/>
                <w:u w:val="single"/>
              </w:rPr>
              <w:t xml:space="preserve"> </w:t>
            </w:r>
            <w:proofErr w:type="spellStart"/>
            <w:r w:rsidRPr="0072282C">
              <w:rPr>
                <w:rFonts w:asciiTheme="majorHAnsi" w:hAnsiTheme="majorHAnsi" w:cstheme="majorHAnsi"/>
                <w:sz w:val="22"/>
                <w:szCs w:val="22"/>
                <w:u w:val="single"/>
              </w:rPr>
              <w:t>readings</w:t>
            </w:r>
            <w:proofErr w:type="spellEnd"/>
            <w:r w:rsidRPr="0072282C">
              <w:rPr>
                <w:rFonts w:asciiTheme="majorHAnsi" w:hAnsiTheme="majorHAnsi" w:cstheme="majorHAnsi"/>
                <w:sz w:val="22"/>
                <w:szCs w:val="22"/>
                <w:u w:val="single"/>
              </w:rPr>
              <w:t>:</w:t>
            </w:r>
          </w:p>
          <w:p w14:paraId="0101AAB6" w14:textId="77777777" w:rsidR="009E5D96" w:rsidRPr="0072282C" w:rsidRDefault="009E5D96" w:rsidP="0072282C">
            <w:pPr>
              <w:numPr>
                <w:ilvl w:val="0"/>
                <w:numId w:val="10"/>
              </w:numPr>
              <w:spacing w:line="264" w:lineRule="auto"/>
              <w:rPr>
                <w:rFonts w:asciiTheme="majorHAnsi" w:hAnsiTheme="majorHAnsi" w:cstheme="majorHAnsi"/>
                <w:bCs/>
                <w:sz w:val="22"/>
                <w:szCs w:val="22"/>
              </w:rPr>
            </w:pPr>
            <w:r w:rsidRPr="0072282C">
              <w:rPr>
                <w:rFonts w:asciiTheme="majorHAnsi" w:hAnsiTheme="majorHAnsi" w:cstheme="majorHAnsi"/>
                <w:bCs/>
                <w:sz w:val="22"/>
                <w:szCs w:val="22"/>
              </w:rPr>
              <w:t>Istenič Starčič, A. (2020). Izobraževalna tehnologija in izgradnja avtentičnega učnega okolja: Znanstvena monografija. Ljubljana, FGG in Koper, UP.</w:t>
            </w:r>
          </w:p>
          <w:p w14:paraId="37FEB467" w14:textId="77777777" w:rsidR="00817E03" w:rsidRPr="0072282C" w:rsidRDefault="00817E03" w:rsidP="0072282C">
            <w:pPr>
              <w:pStyle w:val="Srednjamrea21"/>
              <w:numPr>
                <w:ilvl w:val="0"/>
                <w:numId w:val="10"/>
              </w:numPr>
              <w:rPr>
                <w:rFonts w:asciiTheme="majorHAnsi" w:hAnsiTheme="majorHAnsi" w:cstheme="majorHAnsi"/>
              </w:rPr>
            </w:pPr>
            <w:proofErr w:type="spellStart"/>
            <w:r w:rsidRPr="0072282C">
              <w:rPr>
                <w:rFonts w:asciiTheme="majorHAnsi" w:hAnsiTheme="majorHAnsi" w:cstheme="majorHAnsi"/>
              </w:rPr>
              <w:t>Zhai</w:t>
            </w:r>
            <w:proofErr w:type="spellEnd"/>
            <w:r w:rsidRPr="0072282C">
              <w:rPr>
                <w:rFonts w:asciiTheme="majorHAnsi" w:hAnsiTheme="majorHAnsi" w:cstheme="majorHAnsi"/>
              </w:rPr>
              <w:t xml:space="preserve">, X., </w:t>
            </w:r>
            <w:proofErr w:type="spellStart"/>
            <w:r w:rsidRPr="0072282C">
              <w:rPr>
                <w:rFonts w:asciiTheme="majorHAnsi" w:hAnsiTheme="majorHAnsi" w:cstheme="majorHAnsi"/>
              </w:rPr>
              <w:t>Chu</w:t>
            </w:r>
            <w:proofErr w:type="spellEnd"/>
            <w:r w:rsidRPr="0072282C">
              <w:rPr>
                <w:rFonts w:asciiTheme="majorHAnsi" w:hAnsiTheme="majorHAnsi" w:cstheme="majorHAnsi"/>
              </w:rPr>
              <w:t xml:space="preserve">, X., Istenič, A., et </w:t>
            </w:r>
            <w:proofErr w:type="spellStart"/>
            <w:r w:rsidRPr="0072282C">
              <w:rPr>
                <w:rFonts w:asciiTheme="majorHAnsi" w:hAnsiTheme="majorHAnsi" w:cstheme="majorHAnsi"/>
              </w:rPr>
              <w:t>al</w:t>
            </w:r>
            <w:proofErr w:type="spellEnd"/>
            <w:r w:rsidRPr="0072282C">
              <w:rPr>
                <w:rFonts w:asciiTheme="majorHAnsi" w:hAnsiTheme="majorHAnsi" w:cstheme="majorHAnsi"/>
              </w:rPr>
              <w:t xml:space="preserve">. A </w:t>
            </w:r>
            <w:proofErr w:type="spellStart"/>
            <w:r w:rsidRPr="0072282C">
              <w:rPr>
                <w:rFonts w:asciiTheme="majorHAnsi" w:hAnsiTheme="majorHAnsi" w:cstheme="majorHAnsi"/>
              </w:rPr>
              <w:t>review</w:t>
            </w:r>
            <w:proofErr w:type="spellEnd"/>
            <w:r w:rsidRPr="0072282C">
              <w:rPr>
                <w:rFonts w:asciiTheme="majorHAnsi" w:hAnsiTheme="majorHAnsi" w:cstheme="majorHAnsi"/>
              </w:rPr>
              <w:t xml:space="preserve"> </w:t>
            </w:r>
            <w:proofErr w:type="spellStart"/>
            <w:r w:rsidRPr="0072282C">
              <w:rPr>
                <w:rFonts w:asciiTheme="majorHAnsi" w:hAnsiTheme="majorHAnsi" w:cstheme="majorHAnsi"/>
              </w:rPr>
              <w:t>of</w:t>
            </w:r>
            <w:proofErr w:type="spellEnd"/>
            <w:r w:rsidRPr="0072282C">
              <w:rPr>
                <w:rFonts w:asciiTheme="majorHAnsi" w:hAnsiTheme="majorHAnsi" w:cstheme="majorHAnsi"/>
              </w:rPr>
              <w:t xml:space="preserve"> </w:t>
            </w:r>
            <w:proofErr w:type="spellStart"/>
            <w:r w:rsidRPr="0072282C">
              <w:rPr>
                <w:rFonts w:asciiTheme="majorHAnsi" w:hAnsiTheme="majorHAnsi" w:cstheme="majorHAnsi"/>
              </w:rPr>
              <w:t>artificial</w:t>
            </w:r>
            <w:proofErr w:type="spellEnd"/>
            <w:r w:rsidRPr="0072282C">
              <w:rPr>
                <w:rFonts w:asciiTheme="majorHAnsi" w:hAnsiTheme="majorHAnsi" w:cstheme="majorHAnsi"/>
              </w:rPr>
              <w:t xml:space="preserve"> </w:t>
            </w:r>
            <w:proofErr w:type="spellStart"/>
            <w:r w:rsidRPr="0072282C">
              <w:rPr>
                <w:rFonts w:asciiTheme="majorHAnsi" w:hAnsiTheme="majorHAnsi" w:cstheme="majorHAnsi"/>
              </w:rPr>
              <w:t>intelligence</w:t>
            </w:r>
            <w:proofErr w:type="spellEnd"/>
            <w:r w:rsidRPr="0072282C">
              <w:rPr>
                <w:rFonts w:asciiTheme="majorHAnsi" w:hAnsiTheme="majorHAnsi" w:cstheme="majorHAnsi"/>
              </w:rPr>
              <w:t xml:space="preserve"> (AI) in </w:t>
            </w:r>
            <w:proofErr w:type="spellStart"/>
            <w:r w:rsidRPr="0072282C">
              <w:rPr>
                <w:rFonts w:asciiTheme="majorHAnsi" w:hAnsiTheme="majorHAnsi" w:cstheme="majorHAnsi"/>
              </w:rPr>
              <w:t>education</w:t>
            </w:r>
            <w:proofErr w:type="spellEnd"/>
            <w:r w:rsidRPr="0072282C">
              <w:rPr>
                <w:rFonts w:asciiTheme="majorHAnsi" w:hAnsiTheme="majorHAnsi" w:cstheme="majorHAnsi"/>
              </w:rPr>
              <w:t xml:space="preserve"> </w:t>
            </w:r>
            <w:proofErr w:type="spellStart"/>
            <w:r w:rsidRPr="0072282C">
              <w:rPr>
                <w:rFonts w:asciiTheme="majorHAnsi" w:hAnsiTheme="majorHAnsi" w:cstheme="majorHAnsi"/>
              </w:rPr>
              <w:t>from</w:t>
            </w:r>
            <w:proofErr w:type="spellEnd"/>
            <w:r w:rsidRPr="0072282C">
              <w:rPr>
                <w:rFonts w:asciiTheme="majorHAnsi" w:hAnsiTheme="majorHAnsi" w:cstheme="majorHAnsi"/>
              </w:rPr>
              <w:t xml:space="preserve"> 2010 to 2020. </w:t>
            </w:r>
            <w:proofErr w:type="spellStart"/>
            <w:r w:rsidRPr="0072282C">
              <w:rPr>
                <w:rFonts w:asciiTheme="majorHAnsi" w:hAnsiTheme="majorHAnsi" w:cstheme="majorHAnsi"/>
              </w:rPr>
              <w:t>Complexity</w:t>
            </w:r>
            <w:proofErr w:type="spellEnd"/>
            <w:r w:rsidRPr="0072282C">
              <w:rPr>
                <w:rFonts w:asciiTheme="majorHAnsi" w:hAnsiTheme="majorHAnsi" w:cstheme="majorHAnsi"/>
              </w:rPr>
              <w:t xml:space="preserve">. 2021, </w:t>
            </w:r>
            <w:proofErr w:type="spellStart"/>
            <w:r w:rsidRPr="0072282C">
              <w:rPr>
                <w:rFonts w:asciiTheme="majorHAnsi" w:hAnsiTheme="majorHAnsi" w:cstheme="majorHAnsi"/>
              </w:rPr>
              <w:t>art</w:t>
            </w:r>
            <w:proofErr w:type="spellEnd"/>
            <w:r w:rsidRPr="0072282C">
              <w:rPr>
                <w:rFonts w:asciiTheme="majorHAnsi" w:hAnsiTheme="majorHAnsi" w:cstheme="majorHAnsi"/>
              </w:rPr>
              <w:t>. 8812542, str. 1-18.</w:t>
            </w:r>
          </w:p>
          <w:p w14:paraId="415B944F" w14:textId="77777777" w:rsidR="009E5D96" w:rsidRPr="0072282C" w:rsidRDefault="009E5D96" w:rsidP="0072282C">
            <w:pPr>
              <w:numPr>
                <w:ilvl w:val="0"/>
                <w:numId w:val="10"/>
              </w:numPr>
              <w:spacing w:line="264" w:lineRule="auto"/>
              <w:rPr>
                <w:rFonts w:asciiTheme="majorHAnsi" w:hAnsiTheme="majorHAnsi" w:cstheme="majorHAnsi"/>
                <w:bCs/>
                <w:sz w:val="22"/>
                <w:szCs w:val="22"/>
              </w:rPr>
            </w:pPr>
            <w:r w:rsidRPr="0072282C">
              <w:rPr>
                <w:rFonts w:asciiTheme="majorHAnsi" w:hAnsiTheme="majorHAnsi" w:cstheme="majorHAnsi"/>
                <w:bCs/>
                <w:sz w:val="22"/>
                <w:szCs w:val="22"/>
              </w:rPr>
              <w:t xml:space="preserve">Istenič, A., Rosanda, V. in Gačnik, M. (2023). </w:t>
            </w:r>
            <w:proofErr w:type="spellStart"/>
            <w:r w:rsidRPr="0072282C">
              <w:rPr>
                <w:rFonts w:asciiTheme="majorHAnsi" w:hAnsiTheme="majorHAnsi" w:cstheme="majorHAnsi"/>
                <w:bCs/>
                <w:sz w:val="22"/>
                <w:szCs w:val="22"/>
              </w:rPr>
              <w:t>Surveying</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parents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of</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preschool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children</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about</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digital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and</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analogue</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play</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and</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parent</w:t>
            </w:r>
            <w:proofErr w:type="spellEnd"/>
            <w:r w:rsidRPr="0072282C">
              <w:rPr>
                <w:rFonts w:asciiTheme="majorHAnsi" w:hAnsiTheme="majorHAnsi" w:cstheme="majorHAnsi"/>
                <w:bCs/>
                <w:sz w:val="22"/>
                <w:szCs w:val="22"/>
              </w:rPr>
              <w:t>–</w:t>
            </w:r>
            <w:proofErr w:type="spellStart"/>
            <w:r w:rsidRPr="0072282C">
              <w:rPr>
                <w:rFonts w:asciiTheme="majorHAnsi" w:hAnsiTheme="majorHAnsi" w:cstheme="majorHAnsi"/>
                <w:bCs/>
                <w:sz w:val="22"/>
                <w:szCs w:val="22"/>
              </w:rPr>
              <w:t>child</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interaction</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Children</w:t>
            </w:r>
            <w:proofErr w:type="spellEnd"/>
            <w:r w:rsidRPr="0072282C">
              <w:rPr>
                <w:rFonts w:asciiTheme="majorHAnsi" w:hAnsiTheme="majorHAnsi" w:cstheme="majorHAnsi"/>
                <w:bCs/>
                <w:sz w:val="22"/>
                <w:szCs w:val="22"/>
              </w:rPr>
              <w:t>, 10(2), 1-16.</w:t>
            </w:r>
          </w:p>
          <w:p w14:paraId="7155652D" w14:textId="77777777" w:rsidR="009E5D96" w:rsidRPr="0072282C" w:rsidRDefault="009E5D96" w:rsidP="0072282C">
            <w:pPr>
              <w:numPr>
                <w:ilvl w:val="0"/>
                <w:numId w:val="10"/>
              </w:numPr>
              <w:spacing w:line="264" w:lineRule="auto"/>
              <w:rPr>
                <w:rFonts w:asciiTheme="majorHAnsi" w:hAnsiTheme="majorHAnsi" w:cstheme="majorHAnsi"/>
                <w:bCs/>
                <w:sz w:val="22"/>
                <w:szCs w:val="22"/>
              </w:rPr>
            </w:pPr>
            <w:proofErr w:type="spellStart"/>
            <w:r w:rsidRPr="0072282C">
              <w:rPr>
                <w:rFonts w:asciiTheme="majorHAnsi" w:hAnsiTheme="majorHAnsi" w:cstheme="majorHAnsi"/>
                <w:bCs/>
                <w:sz w:val="22"/>
                <w:szCs w:val="22"/>
              </w:rPr>
              <w:t>Polizzi</w:t>
            </w:r>
            <w:proofErr w:type="spellEnd"/>
            <w:r w:rsidRPr="0072282C">
              <w:rPr>
                <w:rFonts w:asciiTheme="majorHAnsi" w:hAnsiTheme="majorHAnsi" w:cstheme="majorHAnsi"/>
                <w:bCs/>
                <w:sz w:val="22"/>
                <w:szCs w:val="22"/>
              </w:rPr>
              <w:t xml:space="preserve">, G. (2023). Internet </w:t>
            </w:r>
            <w:proofErr w:type="spellStart"/>
            <w:r w:rsidRPr="0072282C">
              <w:rPr>
                <w:rFonts w:asciiTheme="majorHAnsi" w:hAnsiTheme="majorHAnsi" w:cstheme="majorHAnsi"/>
                <w:bCs/>
                <w:sz w:val="22"/>
                <w:szCs w:val="22"/>
              </w:rPr>
              <w:t>users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utopian</w:t>
            </w:r>
            <w:proofErr w:type="spellEnd"/>
            <w:r w:rsidRPr="0072282C">
              <w:rPr>
                <w:rFonts w:asciiTheme="majorHAnsi" w:hAnsiTheme="majorHAnsi" w:cstheme="majorHAnsi"/>
                <w:bCs/>
                <w:sz w:val="22"/>
                <w:szCs w:val="22"/>
              </w:rPr>
              <w:t>/</w:t>
            </w:r>
            <w:proofErr w:type="spellStart"/>
            <w:r w:rsidRPr="0072282C">
              <w:rPr>
                <w:rFonts w:asciiTheme="majorHAnsi" w:hAnsiTheme="majorHAnsi" w:cstheme="majorHAnsi"/>
                <w:bCs/>
                <w:sz w:val="22"/>
                <w:szCs w:val="22"/>
              </w:rPr>
              <w:t>dystopian</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imaginaries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of</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society</w:t>
            </w:r>
            <w:proofErr w:type="spellEnd"/>
            <w:r w:rsidRPr="0072282C">
              <w:rPr>
                <w:rFonts w:asciiTheme="majorHAnsi" w:hAnsiTheme="majorHAnsi" w:cstheme="majorHAnsi"/>
                <w:bCs/>
                <w:sz w:val="22"/>
                <w:szCs w:val="22"/>
              </w:rPr>
              <w:t xml:space="preserve"> in </w:t>
            </w:r>
            <w:proofErr w:type="spellStart"/>
            <w:r w:rsidRPr="0072282C">
              <w:rPr>
                <w:rFonts w:asciiTheme="majorHAnsi" w:hAnsiTheme="majorHAnsi" w:cstheme="majorHAnsi"/>
                <w:bCs/>
                <w:sz w:val="22"/>
                <w:szCs w:val="22"/>
              </w:rPr>
              <w:t>the</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digital</w:t>
            </w:r>
            <w:proofErr w:type="spellEnd"/>
            <w:r w:rsidRPr="0072282C">
              <w:rPr>
                <w:rFonts w:asciiTheme="majorHAnsi" w:hAnsiTheme="majorHAnsi" w:cstheme="majorHAnsi"/>
                <w:bCs/>
                <w:sz w:val="22"/>
                <w:szCs w:val="22"/>
              </w:rPr>
              <w:t xml:space="preserve"> age: </w:t>
            </w:r>
            <w:proofErr w:type="spellStart"/>
            <w:r w:rsidRPr="0072282C">
              <w:rPr>
                <w:rFonts w:asciiTheme="majorHAnsi" w:hAnsiTheme="majorHAnsi" w:cstheme="majorHAnsi"/>
                <w:bCs/>
                <w:sz w:val="22"/>
                <w:szCs w:val="22"/>
              </w:rPr>
              <w:t>Theorizing</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critical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digital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literacy</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and</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civic</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engagement</w:t>
            </w:r>
            <w:proofErr w:type="spellEnd"/>
            <w:r w:rsidRPr="0072282C">
              <w:rPr>
                <w:rFonts w:asciiTheme="majorHAnsi" w:hAnsiTheme="majorHAnsi" w:cstheme="majorHAnsi"/>
                <w:bCs/>
                <w:sz w:val="22"/>
                <w:szCs w:val="22"/>
              </w:rPr>
              <w:t xml:space="preserve">. New </w:t>
            </w:r>
            <w:proofErr w:type="spellStart"/>
            <w:r w:rsidRPr="0072282C">
              <w:rPr>
                <w:rFonts w:asciiTheme="majorHAnsi" w:hAnsiTheme="majorHAnsi" w:cstheme="majorHAnsi"/>
                <w:bCs/>
                <w:sz w:val="22"/>
                <w:szCs w:val="22"/>
              </w:rPr>
              <w:t>Media</w:t>
            </w:r>
            <w:proofErr w:type="spellEnd"/>
            <w:r w:rsidRPr="0072282C">
              <w:rPr>
                <w:rFonts w:asciiTheme="majorHAnsi" w:hAnsiTheme="majorHAnsi" w:cstheme="majorHAnsi"/>
                <w:bCs/>
                <w:sz w:val="22"/>
                <w:szCs w:val="22"/>
              </w:rPr>
              <w:t xml:space="preserve"> &amp; </w:t>
            </w:r>
            <w:proofErr w:type="spellStart"/>
            <w:r w:rsidRPr="0072282C">
              <w:rPr>
                <w:rFonts w:asciiTheme="majorHAnsi" w:hAnsiTheme="majorHAnsi" w:cstheme="majorHAnsi"/>
                <w:bCs/>
                <w:sz w:val="22"/>
                <w:szCs w:val="22"/>
              </w:rPr>
              <w:t>Society</w:t>
            </w:r>
            <w:proofErr w:type="spellEnd"/>
            <w:r w:rsidRPr="0072282C">
              <w:rPr>
                <w:rFonts w:asciiTheme="majorHAnsi" w:hAnsiTheme="majorHAnsi" w:cstheme="majorHAnsi"/>
                <w:bCs/>
                <w:sz w:val="22"/>
                <w:szCs w:val="22"/>
              </w:rPr>
              <w:t xml:space="preserve">, 25(6), 1205-1226. </w:t>
            </w:r>
            <w:hyperlink r:id="rId7" w:history="1">
              <w:r w:rsidR="00902703" w:rsidRPr="0072282C">
                <w:rPr>
                  <w:rStyle w:val="Hiperpovezava"/>
                  <w:rFonts w:asciiTheme="majorHAnsi" w:hAnsiTheme="majorHAnsi" w:cstheme="majorHAnsi"/>
                  <w:bCs/>
                  <w:color w:val="auto"/>
                  <w:sz w:val="22"/>
                  <w:szCs w:val="22"/>
                </w:rPr>
                <w:t>https://doi.org/10.1177/14614448211018609</w:t>
              </w:r>
            </w:hyperlink>
          </w:p>
          <w:p w14:paraId="74175E50" w14:textId="77777777" w:rsidR="00902703" w:rsidRPr="0072282C" w:rsidRDefault="00902703" w:rsidP="0072282C">
            <w:pPr>
              <w:numPr>
                <w:ilvl w:val="0"/>
                <w:numId w:val="10"/>
              </w:numPr>
              <w:spacing w:line="264" w:lineRule="auto"/>
              <w:rPr>
                <w:rFonts w:asciiTheme="majorHAnsi" w:hAnsiTheme="majorHAnsi" w:cstheme="majorHAnsi"/>
                <w:bCs/>
                <w:sz w:val="22"/>
                <w:szCs w:val="22"/>
              </w:rPr>
            </w:pPr>
            <w:r w:rsidRPr="0072282C">
              <w:rPr>
                <w:rFonts w:asciiTheme="majorHAnsi" w:hAnsiTheme="majorHAnsi" w:cstheme="majorHAnsi"/>
                <w:bCs/>
                <w:sz w:val="22"/>
                <w:szCs w:val="22"/>
              </w:rPr>
              <w:t xml:space="preserve">Rosanda, V., Kavčič, T. in Istenič, A. (2022). </w:t>
            </w:r>
            <w:proofErr w:type="spellStart"/>
            <w:r w:rsidRPr="0072282C">
              <w:rPr>
                <w:rFonts w:asciiTheme="majorHAnsi" w:hAnsiTheme="majorHAnsi" w:cstheme="majorHAnsi"/>
                <w:bCs/>
                <w:sz w:val="22"/>
                <w:szCs w:val="22"/>
              </w:rPr>
              <w:t>Digital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devices</w:t>
            </w:r>
            <w:proofErr w:type="spellEnd"/>
            <w:r w:rsidRPr="0072282C">
              <w:rPr>
                <w:rFonts w:asciiTheme="majorHAnsi" w:hAnsiTheme="majorHAnsi" w:cstheme="majorHAnsi"/>
                <w:bCs/>
                <w:sz w:val="22"/>
                <w:szCs w:val="22"/>
              </w:rPr>
              <w:t xml:space="preserve"> in </w:t>
            </w:r>
            <w:proofErr w:type="spellStart"/>
            <w:r w:rsidRPr="0072282C">
              <w:rPr>
                <w:rFonts w:asciiTheme="majorHAnsi" w:hAnsiTheme="majorHAnsi" w:cstheme="majorHAnsi"/>
                <w:bCs/>
                <w:sz w:val="22"/>
                <w:szCs w:val="22"/>
              </w:rPr>
              <w:t>early</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childhood</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play</w:t>
            </w:r>
            <w:proofErr w:type="spellEnd"/>
            <w:r w:rsidRPr="0072282C">
              <w:rPr>
                <w:rFonts w:asciiTheme="majorHAnsi" w:hAnsiTheme="majorHAnsi" w:cstheme="majorHAnsi"/>
                <w:bCs/>
                <w:sz w:val="22"/>
                <w:szCs w:val="22"/>
              </w:rPr>
              <w:t xml:space="preserve"> : </w:t>
            </w:r>
            <w:proofErr w:type="spellStart"/>
            <w:r w:rsidRPr="0072282C">
              <w:rPr>
                <w:rFonts w:asciiTheme="majorHAnsi" w:hAnsiTheme="majorHAnsi" w:cstheme="majorHAnsi"/>
                <w:bCs/>
                <w:sz w:val="22"/>
                <w:szCs w:val="22"/>
              </w:rPr>
              <w:t>digital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technology</w:t>
            </w:r>
            <w:proofErr w:type="spellEnd"/>
            <w:r w:rsidRPr="0072282C">
              <w:rPr>
                <w:rFonts w:asciiTheme="majorHAnsi" w:hAnsiTheme="majorHAnsi" w:cstheme="majorHAnsi"/>
                <w:bCs/>
                <w:sz w:val="22"/>
                <w:szCs w:val="22"/>
              </w:rPr>
              <w:t xml:space="preserve"> in </w:t>
            </w:r>
            <w:proofErr w:type="spellStart"/>
            <w:r w:rsidRPr="0072282C">
              <w:rPr>
                <w:rFonts w:asciiTheme="majorHAnsi" w:hAnsiTheme="majorHAnsi" w:cstheme="majorHAnsi"/>
                <w:bCs/>
                <w:sz w:val="22"/>
                <w:szCs w:val="22"/>
              </w:rPr>
              <w:t>the</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first</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two</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years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of</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Slovene</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toddlers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lives</w:t>
            </w:r>
            <w:proofErr w:type="spellEnd"/>
            <w:r w:rsidRPr="0072282C">
              <w:rPr>
                <w:rFonts w:asciiTheme="majorHAnsi" w:hAnsiTheme="majorHAnsi" w:cstheme="majorHAnsi"/>
                <w:bCs/>
                <w:sz w:val="22"/>
                <w:szCs w:val="22"/>
              </w:rPr>
              <w:t>, 3(17), 83-99.</w:t>
            </w:r>
          </w:p>
          <w:p w14:paraId="3F8A23B7" w14:textId="77777777" w:rsidR="009E5D96" w:rsidRPr="0072282C" w:rsidRDefault="009E5D96" w:rsidP="0072282C">
            <w:pPr>
              <w:numPr>
                <w:ilvl w:val="0"/>
                <w:numId w:val="10"/>
              </w:numPr>
              <w:spacing w:line="264" w:lineRule="auto"/>
              <w:rPr>
                <w:rFonts w:asciiTheme="majorHAnsi" w:hAnsiTheme="majorHAnsi" w:cstheme="majorHAnsi"/>
                <w:bCs/>
                <w:sz w:val="22"/>
                <w:szCs w:val="22"/>
              </w:rPr>
            </w:pPr>
            <w:proofErr w:type="spellStart"/>
            <w:r w:rsidRPr="0072282C">
              <w:rPr>
                <w:rFonts w:asciiTheme="majorHAnsi" w:hAnsiTheme="majorHAnsi" w:cstheme="majorHAnsi"/>
                <w:bCs/>
                <w:sz w:val="22"/>
                <w:szCs w:val="22"/>
              </w:rPr>
              <w:t>Corser</w:t>
            </w:r>
            <w:proofErr w:type="spellEnd"/>
            <w:r w:rsidRPr="0072282C">
              <w:rPr>
                <w:rFonts w:asciiTheme="majorHAnsi" w:hAnsiTheme="majorHAnsi" w:cstheme="majorHAnsi"/>
                <w:bCs/>
                <w:sz w:val="22"/>
                <w:szCs w:val="22"/>
              </w:rPr>
              <w:t xml:space="preserve">, K., </w:t>
            </w:r>
            <w:proofErr w:type="spellStart"/>
            <w:r w:rsidRPr="0072282C">
              <w:rPr>
                <w:rFonts w:asciiTheme="majorHAnsi" w:hAnsiTheme="majorHAnsi" w:cstheme="majorHAnsi"/>
                <w:bCs/>
                <w:sz w:val="22"/>
                <w:szCs w:val="22"/>
              </w:rPr>
              <w:t>Dezuanni</w:t>
            </w:r>
            <w:proofErr w:type="spellEnd"/>
            <w:r w:rsidRPr="0072282C">
              <w:rPr>
                <w:rFonts w:asciiTheme="majorHAnsi" w:hAnsiTheme="majorHAnsi" w:cstheme="majorHAnsi"/>
                <w:bCs/>
                <w:sz w:val="22"/>
                <w:szCs w:val="22"/>
              </w:rPr>
              <w:t xml:space="preserve">, M. &amp; </w:t>
            </w:r>
            <w:proofErr w:type="spellStart"/>
            <w:r w:rsidRPr="0072282C">
              <w:rPr>
                <w:rFonts w:asciiTheme="majorHAnsi" w:hAnsiTheme="majorHAnsi" w:cstheme="majorHAnsi"/>
                <w:bCs/>
                <w:sz w:val="22"/>
                <w:szCs w:val="22"/>
              </w:rPr>
              <w:t>Notley</w:t>
            </w:r>
            <w:proofErr w:type="spellEnd"/>
            <w:r w:rsidRPr="0072282C">
              <w:rPr>
                <w:rFonts w:asciiTheme="majorHAnsi" w:hAnsiTheme="majorHAnsi" w:cstheme="majorHAnsi"/>
                <w:bCs/>
                <w:sz w:val="22"/>
                <w:szCs w:val="22"/>
              </w:rPr>
              <w:t xml:space="preserve">, T. (2022). How </w:t>
            </w:r>
            <w:proofErr w:type="spellStart"/>
            <w:r w:rsidRPr="0072282C">
              <w:rPr>
                <w:rFonts w:asciiTheme="majorHAnsi" w:hAnsiTheme="majorHAnsi" w:cstheme="majorHAnsi"/>
                <w:bCs/>
                <w:sz w:val="22"/>
                <w:szCs w:val="22"/>
              </w:rPr>
              <w:t>news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media</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literacy</w:t>
            </w:r>
            <w:proofErr w:type="spellEnd"/>
            <w:r w:rsidRPr="0072282C">
              <w:rPr>
                <w:rFonts w:asciiTheme="majorHAnsi" w:hAnsiTheme="majorHAnsi" w:cstheme="majorHAnsi"/>
                <w:bCs/>
                <w:sz w:val="22"/>
                <w:szCs w:val="22"/>
              </w:rPr>
              <w:t xml:space="preserve"> is </w:t>
            </w:r>
            <w:proofErr w:type="spellStart"/>
            <w:r w:rsidRPr="0072282C">
              <w:rPr>
                <w:rFonts w:asciiTheme="majorHAnsi" w:hAnsiTheme="majorHAnsi" w:cstheme="majorHAnsi"/>
                <w:bCs/>
                <w:sz w:val="22"/>
                <w:szCs w:val="22"/>
              </w:rPr>
              <w:t>taught</w:t>
            </w:r>
            <w:proofErr w:type="spellEnd"/>
            <w:r w:rsidRPr="0072282C">
              <w:rPr>
                <w:rFonts w:asciiTheme="majorHAnsi" w:hAnsiTheme="majorHAnsi" w:cstheme="majorHAnsi"/>
                <w:bCs/>
                <w:sz w:val="22"/>
                <w:szCs w:val="22"/>
              </w:rPr>
              <w:t xml:space="preserve"> in </w:t>
            </w:r>
            <w:proofErr w:type="spellStart"/>
            <w:r w:rsidRPr="0072282C">
              <w:rPr>
                <w:rFonts w:asciiTheme="majorHAnsi" w:hAnsiTheme="majorHAnsi" w:cstheme="majorHAnsi"/>
                <w:bCs/>
                <w:sz w:val="22"/>
                <w:szCs w:val="22"/>
              </w:rPr>
              <w:t>Australian</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classrooms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Aust</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Educ</w:t>
            </w:r>
            <w:proofErr w:type="spellEnd"/>
            <w:r w:rsidRPr="0072282C">
              <w:rPr>
                <w:rFonts w:asciiTheme="majorHAnsi" w:hAnsiTheme="majorHAnsi" w:cstheme="majorHAnsi"/>
                <w:bCs/>
                <w:sz w:val="22"/>
                <w:szCs w:val="22"/>
              </w:rPr>
              <w:t>. Res. 49, 761–777. https://doi.org/10.1007/s13384-021-00457-5</w:t>
            </w:r>
          </w:p>
          <w:p w14:paraId="3188F8AD" w14:textId="77777777" w:rsidR="005E07A3" w:rsidRPr="0072282C" w:rsidRDefault="005E07A3" w:rsidP="0072282C">
            <w:pPr>
              <w:pStyle w:val="Odstavekseznama"/>
              <w:rPr>
                <w:rFonts w:asciiTheme="majorHAnsi" w:hAnsiTheme="majorHAnsi" w:cstheme="majorHAnsi"/>
                <w:sz w:val="22"/>
                <w:szCs w:val="22"/>
              </w:rPr>
            </w:pPr>
          </w:p>
        </w:tc>
      </w:tr>
      <w:tr w:rsidR="005E07A3" w:rsidRPr="0072282C" w14:paraId="542E3945" w14:textId="77777777" w:rsidTr="00813735">
        <w:trPr>
          <w:trHeight w:val="73"/>
        </w:trPr>
        <w:tc>
          <w:tcPr>
            <w:tcW w:w="4717" w:type="dxa"/>
            <w:gridSpan w:val="2"/>
            <w:tcBorders>
              <w:top w:val="nil"/>
              <w:left w:val="nil"/>
              <w:bottom w:val="single" w:sz="4" w:space="0" w:color="auto"/>
              <w:right w:val="nil"/>
            </w:tcBorders>
          </w:tcPr>
          <w:p w14:paraId="42895709" w14:textId="77777777" w:rsidR="005E07A3" w:rsidRPr="0072282C" w:rsidRDefault="005E07A3" w:rsidP="0072282C">
            <w:pPr>
              <w:spacing w:line="264" w:lineRule="auto"/>
              <w:rPr>
                <w:rFonts w:asciiTheme="majorHAnsi" w:hAnsiTheme="majorHAnsi" w:cstheme="majorHAnsi"/>
                <w:b/>
                <w:bCs/>
                <w:sz w:val="22"/>
                <w:szCs w:val="22"/>
              </w:rPr>
            </w:pPr>
          </w:p>
          <w:p w14:paraId="29DCD1B5"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Cilji in kompetence:</w:t>
            </w:r>
          </w:p>
        </w:tc>
        <w:tc>
          <w:tcPr>
            <w:tcW w:w="152" w:type="dxa"/>
            <w:gridSpan w:val="2"/>
          </w:tcPr>
          <w:p w14:paraId="1765D3A4" w14:textId="77777777" w:rsidR="005E07A3" w:rsidRPr="0072282C" w:rsidRDefault="005E07A3" w:rsidP="0072282C">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3874E79C" w14:textId="77777777" w:rsidR="005E07A3" w:rsidRPr="0072282C" w:rsidRDefault="005E07A3" w:rsidP="0072282C">
            <w:pPr>
              <w:spacing w:line="264" w:lineRule="auto"/>
              <w:rPr>
                <w:rFonts w:asciiTheme="majorHAnsi" w:hAnsiTheme="majorHAnsi" w:cstheme="majorHAnsi"/>
                <w:b/>
                <w:sz w:val="22"/>
                <w:szCs w:val="22"/>
              </w:rPr>
            </w:pPr>
          </w:p>
          <w:p w14:paraId="77E62BE0"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lang w:val="en-GB"/>
              </w:rPr>
              <w:t>Objectives and competences</w:t>
            </w:r>
            <w:r w:rsidRPr="0072282C">
              <w:rPr>
                <w:rFonts w:asciiTheme="majorHAnsi" w:hAnsiTheme="majorHAnsi" w:cstheme="majorHAnsi"/>
                <w:b/>
                <w:sz w:val="22"/>
                <w:szCs w:val="22"/>
              </w:rPr>
              <w:t>:</w:t>
            </w:r>
          </w:p>
        </w:tc>
      </w:tr>
      <w:tr w:rsidR="005E07A3" w:rsidRPr="0072282C" w14:paraId="1DD9832F" w14:textId="77777777" w:rsidTr="00813735">
        <w:trPr>
          <w:trHeight w:val="1205"/>
        </w:trPr>
        <w:tc>
          <w:tcPr>
            <w:tcW w:w="4717" w:type="dxa"/>
            <w:gridSpan w:val="2"/>
            <w:tcBorders>
              <w:top w:val="single" w:sz="4" w:space="0" w:color="auto"/>
              <w:left w:val="single" w:sz="4" w:space="0" w:color="auto"/>
              <w:bottom w:val="single" w:sz="4" w:space="0" w:color="auto"/>
              <w:right w:val="single" w:sz="4" w:space="0" w:color="auto"/>
            </w:tcBorders>
          </w:tcPr>
          <w:p w14:paraId="0C57E084" w14:textId="77777777" w:rsidR="005E07A3" w:rsidRPr="0072282C" w:rsidRDefault="005E07A3" w:rsidP="0072282C">
            <w:pPr>
              <w:spacing w:line="264" w:lineRule="auto"/>
              <w:rPr>
                <w:rFonts w:asciiTheme="majorHAnsi" w:hAnsiTheme="majorHAnsi" w:cstheme="majorHAnsi"/>
                <w:sz w:val="22"/>
                <w:szCs w:val="22"/>
                <w:u w:val="single"/>
              </w:rPr>
            </w:pPr>
            <w:r w:rsidRPr="0072282C">
              <w:rPr>
                <w:rFonts w:asciiTheme="majorHAnsi" w:hAnsiTheme="majorHAnsi" w:cstheme="majorHAnsi"/>
                <w:sz w:val="22"/>
                <w:szCs w:val="22"/>
                <w:u w:val="single"/>
              </w:rPr>
              <w:t>Cilji:</w:t>
            </w:r>
          </w:p>
          <w:p w14:paraId="224CD044" w14:textId="77777777" w:rsidR="005E07A3" w:rsidRPr="0072282C" w:rsidRDefault="005E07A3" w:rsidP="0072282C">
            <w:pPr>
              <w:pStyle w:val="Vnos"/>
              <w:spacing w:line="264" w:lineRule="auto"/>
              <w:ind w:left="0"/>
              <w:jc w:val="left"/>
              <w:rPr>
                <w:rFonts w:asciiTheme="majorHAnsi" w:hAnsiTheme="majorHAnsi" w:cstheme="majorHAnsi"/>
                <w:sz w:val="22"/>
                <w:szCs w:val="22"/>
              </w:rPr>
            </w:pPr>
            <w:r w:rsidRPr="0072282C">
              <w:rPr>
                <w:rFonts w:asciiTheme="majorHAnsi" w:hAnsiTheme="majorHAnsi" w:cstheme="majorHAnsi"/>
                <w:sz w:val="22"/>
                <w:szCs w:val="22"/>
              </w:rPr>
              <w:t>Študent/-</w:t>
            </w:r>
            <w:proofErr w:type="spellStart"/>
            <w:r w:rsidRPr="0072282C">
              <w:rPr>
                <w:rFonts w:asciiTheme="majorHAnsi" w:hAnsiTheme="majorHAnsi" w:cstheme="majorHAnsi"/>
                <w:sz w:val="22"/>
                <w:szCs w:val="22"/>
              </w:rPr>
              <w:t>ka</w:t>
            </w:r>
            <w:proofErr w:type="spellEnd"/>
            <w:r w:rsidRPr="0072282C">
              <w:rPr>
                <w:rFonts w:asciiTheme="majorHAnsi" w:hAnsiTheme="majorHAnsi" w:cstheme="majorHAnsi"/>
                <w:sz w:val="22"/>
                <w:szCs w:val="22"/>
              </w:rPr>
              <w:t xml:space="preserve"> spoznava zakonitosti delovanja medijev, vpliva medijev v družbi s posebnim ozirom na vpliv, ki ga imajo mediji na otroke in mladostnike ter na različne družbene skupine. S proučevanjem vpliva medijev na kulturo, življenjske stile in vedenjske vzorce, ter druge povezane pojave študent/</w:t>
            </w:r>
            <w:proofErr w:type="spellStart"/>
            <w:r w:rsidRPr="0072282C">
              <w:rPr>
                <w:rFonts w:asciiTheme="majorHAnsi" w:hAnsiTheme="majorHAnsi" w:cstheme="majorHAnsi"/>
                <w:sz w:val="22"/>
                <w:szCs w:val="22"/>
              </w:rPr>
              <w:t>ka</w:t>
            </w:r>
            <w:proofErr w:type="spellEnd"/>
            <w:r w:rsidRPr="0072282C">
              <w:rPr>
                <w:rFonts w:asciiTheme="majorHAnsi" w:hAnsiTheme="majorHAnsi" w:cstheme="majorHAnsi"/>
                <w:sz w:val="22"/>
                <w:szCs w:val="22"/>
              </w:rPr>
              <w:t xml:space="preserve"> spoznava različne modele medijskega opismenjevanja ter njihove učinke. Spoznava pristope kritične refleksije medijskih vsebin in lastnega medijskega ustvarjanja.</w:t>
            </w:r>
          </w:p>
          <w:p w14:paraId="77DE8FE6" w14:textId="77777777" w:rsidR="005E07A3" w:rsidRPr="0072282C" w:rsidRDefault="005E07A3" w:rsidP="0072282C">
            <w:pPr>
              <w:pStyle w:val="Vnos"/>
              <w:spacing w:line="264" w:lineRule="auto"/>
              <w:jc w:val="left"/>
              <w:rPr>
                <w:rFonts w:asciiTheme="majorHAnsi" w:hAnsiTheme="majorHAnsi" w:cstheme="majorHAnsi"/>
                <w:sz w:val="22"/>
                <w:szCs w:val="22"/>
              </w:rPr>
            </w:pPr>
          </w:p>
          <w:p w14:paraId="30436A89" w14:textId="77777777" w:rsidR="005E07A3" w:rsidRPr="0072282C" w:rsidRDefault="005E07A3" w:rsidP="0072282C">
            <w:pPr>
              <w:spacing w:line="264" w:lineRule="auto"/>
              <w:rPr>
                <w:rFonts w:asciiTheme="majorHAnsi" w:hAnsiTheme="majorHAnsi" w:cstheme="majorHAnsi"/>
                <w:sz w:val="22"/>
                <w:szCs w:val="22"/>
                <w:u w:val="single"/>
              </w:rPr>
            </w:pPr>
            <w:r w:rsidRPr="0072282C">
              <w:rPr>
                <w:rFonts w:asciiTheme="majorHAnsi" w:hAnsiTheme="majorHAnsi" w:cstheme="majorHAnsi"/>
                <w:sz w:val="22"/>
                <w:szCs w:val="22"/>
                <w:u w:val="single"/>
              </w:rPr>
              <w:t>Splošne kompetence:</w:t>
            </w:r>
          </w:p>
          <w:p w14:paraId="255AC68A" w14:textId="77777777" w:rsidR="005E07A3" w:rsidRPr="0072282C" w:rsidRDefault="005E07A3" w:rsidP="0072282C">
            <w:pPr>
              <w:pStyle w:val="Vnos"/>
              <w:numPr>
                <w:ilvl w:val="0"/>
                <w:numId w:val="5"/>
              </w:numPr>
              <w:spacing w:line="264" w:lineRule="auto"/>
              <w:jc w:val="left"/>
              <w:rPr>
                <w:rFonts w:asciiTheme="majorHAnsi" w:hAnsiTheme="majorHAnsi" w:cstheme="majorHAnsi"/>
                <w:sz w:val="22"/>
                <w:szCs w:val="22"/>
              </w:rPr>
            </w:pPr>
            <w:r w:rsidRPr="0072282C">
              <w:rPr>
                <w:rFonts w:asciiTheme="majorHAnsi" w:hAnsiTheme="majorHAnsi" w:cstheme="majorHAnsi"/>
                <w:sz w:val="22"/>
                <w:szCs w:val="22"/>
              </w:rPr>
              <w:t>Uporaba informacijsko-komunikacijske tehnologije in razvoj informacijske pismenosti.</w:t>
            </w:r>
          </w:p>
          <w:p w14:paraId="267F5B86" w14:textId="77777777" w:rsidR="005E07A3" w:rsidRPr="0072282C" w:rsidRDefault="005E07A3" w:rsidP="0072282C">
            <w:pPr>
              <w:numPr>
                <w:ilvl w:val="0"/>
                <w:numId w:val="5"/>
              </w:numPr>
              <w:spacing w:line="264" w:lineRule="auto"/>
              <w:rPr>
                <w:rFonts w:asciiTheme="majorHAnsi" w:hAnsiTheme="majorHAnsi" w:cstheme="majorHAnsi"/>
                <w:sz w:val="22"/>
                <w:szCs w:val="22"/>
              </w:rPr>
            </w:pPr>
            <w:r w:rsidRPr="0072282C">
              <w:rPr>
                <w:rFonts w:asciiTheme="majorHAnsi" w:hAnsiTheme="majorHAnsi" w:cstheme="majorHAnsi"/>
                <w:sz w:val="22"/>
                <w:szCs w:val="22"/>
              </w:rPr>
              <w:t>Razvijanje sposobnosti vseživljenjskega učenja in strategij samostojnega učenja.</w:t>
            </w:r>
          </w:p>
          <w:p w14:paraId="7EE6F0C7" w14:textId="77777777" w:rsidR="005E07A3" w:rsidRPr="0072282C" w:rsidRDefault="005E07A3" w:rsidP="0072282C">
            <w:pPr>
              <w:numPr>
                <w:ilvl w:val="0"/>
                <w:numId w:val="5"/>
              </w:numPr>
              <w:spacing w:line="264" w:lineRule="auto"/>
              <w:rPr>
                <w:rFonts w:asciiTheme="majorHAnsi" w:hAnsiTheme="majorHAnsi" w:cstheme="majorHAnsi"/>
                <w:sz w:val="22"/>
                <w:szCs w:val="22"/>
              </w:rPr>
            </w:pPr>
            <w:r w:rsidRPr="0072282C">
              <w:rPr>
                <w:rFonts w:asciiTheme="majorHAnsi" w:hAnsiTheme="majorHAnsi" w:cstheme="majorHAnsi"/>
                <w:sz w:val="22"/>
                <w:szCs w:val="22"/>
              </w:rPr>
              <w:t>Razvijanje socialnih veščin.</w:t>
            </w:r>
          </w:p>
          <w:p w14:paraId="7CAFFEF8" w14:textId="77777777" w:rsidR="005E07A3" w:rsidRPr="0072282C" w:rsidRDefault="005E07A3" w:rsidP="0072282C">
            <w:pPr>
              <w:spacing w:line="264" w:lineRule="auto"/>
              <w:rPr>
                <w:rFonts w:asciiTheme="majorHAnsi" w:hAnsiTheme="majorHAnsi" w:cstheme="majorHAnsi"/>
                <w:sz w:val="22"/>
                <w:szCs w:val="22"/>
              </w:rPr>
            </w:pPr>
          </w:p>
          <w:p w14:paraId="06D579E4" w14:textId="77777777" w:rsidR="005E07A3" w:rsidRPr="0072282C" w:rsidRDefault="005E07A3" w:rsidP="0072282C">
            <w:pPr>
              <w:spacing w:line="264" w:lineRule="auto"/>
              <w:rPr>
                <w:rFonts w:asciiTheme="majorHAnsi" w:hAnsiTheme="majorHAnsi" w:cstheme="majorHAnsi"/>
                <w:sz w:val="22"/>
                <w:szCs w:val="22"/>
                <w:u w:val="single"/>
              </w:rPr>
            </w:pPr>
            <w:proofErr w:type="spellStart"/>
            <w:r w:rsidRPr="0072282C">
              <w:rPr>
                <w:rFonts w:asciiTheme="majorHAnsi" w:hAnsiTheme="majorHAnsi" w:cstheme="majorHAnsi"/>
                <w:sz w:val="22"/>
                <w:szCs w:val="22"/>
                <w:u w:val="single"/>
              </w:rPr>
              <w:t>Predmetnospecifične</w:t>
            </w:r>
            <w:proofErr w:type="spellEnd"/>
            <w:r w:rsidRPr="0072282C">
              <w:rPr>
                <w:rFonts w:asciiTheme="majorHAnsi" w:hAnsiTheme="majorHAnsi" w:cstheme="majorHAnsi"/>
                <w:sz w:val="22"/>
                <w:szCs w:val="22"/>
                <w:u w:val="single"/>
              </w:rPr>
              <w:t xml:space="preserve"> kompetence:</w:t>
            </w:r>
          </w:p>
          <w:p w14:paraId="46B1D4CD" w14:textId="77777777" w:rsidR="005E07A3" w:rsidRPr="0072282C" w:rsidRDefault="005E07A3" w:rsidP="0072282C">
            <w:pPr>
              <w:pStyle w:val="Vnos"/>
              <w:numPr>
                <w:ilvl w:val="0"/>
                <w:numId w:val="5"/>
              </w:numPr>
              <w:spacing w:line="264" w:lineRule="auto"/>
              <w:jc w:val="left"/>
              <w:rPr>
                <w:rFonts w:asciiTheme="majorHAnsi" w:hAnsiTheme="majorHAnsi" w:cstheme="majorHAnsi"/>
                <w:sz w:val="22"/>
                <w:szCs w:val="22"/>
              </w:rPr>
            </w:pPr>
            <w:r w:rsidRPr="0072282C">
              <w:rPr>
                <w:rFonts w:asciiTheme="majorHAnsi" w:hAnsiTheme="majorHAnsi" w:cstheme="majorHAnsi"/>
                <w:sz w:val="22"/>
                <w:szCs w:val="22"/>
              </w:rPr>
              <w:t xml:space="preserve">Konceptualno razumevanje področja medijske vzgoje ter razvoj kompetenc za poučevanje medijske vzgoje in medijsko </w:t>
            </w:r>
          </w:p>
          <w:p w14:paraId="2F3DA66C" w14:textId="77777777" w:rsidR="005E07A3" w:rsidRPr="0072282C" w:rsidRDefault="005E07A3" w:rsidP="0072282C">
            <w:pPr>
              <w:pStyle w:val="Vnos"/>
              <w:spacing w:line="264" w:lineRule="auto"/>
              <w:ind w:left="720"/>
              <w:jc w:val="left"/>
              <w:rPr>
                <w:rFonts w:asciiTheme="majorHAnsi" w:hAnsiTheme="majorHAnsi" w:cstheme="majorHAnsi"/>
                <w:sz w:val="22"/>
                <w:szCs w:val="22"/>
              </w:rPr>
            </w:pPr>
            <w:r w:rsidRPr="0072282C">
              <w:rPr>
                <w:rFonts w:asciiTheme="majorHAnsi" w:hAnsiTheme="majorHAnsi" w:cstheme="majorHAnsi"/>
                <w:sz w:val="22"/>
                <w:szCs w:val="22"/>
              </w:rPr>
              <w:t>opismenjevanje otrok, mladostnikov in odraslih.</w:t>
            </w:r>
          </w:p>
          <w:p w14:paraId="6B2650ED" w14:textId="77777777" w:rsidR="005E07A3" w:rsidRPr="0072282C" w:rsidRDefault="005E07A3" w:rsidP="0072282C">
            <w:pPr>
              <w:pStyle w:val="Vnos"/>
              <w:numPr>
                <w:ilvl w:val="0"/>
                <w:numId w:val="5"/>
              </w:numPr>
              <w:spacing w:line="264" w:lineRule="auto"/>
              <w:jc w:val="left"/>
              <w:rPr>
                <w:rFonts w:asciiTheme="majorHAnsi" w:hAnsiTheme="majorHAnsi" w:cstheme="majorHAnsi"/>
                <w:sz w:val="22"/>
                <w:szCs w:val="22"/>
              </w:rPr>
            </w:pPr>
            <w:proofErr w:type="spellStart"/>
            <w:r w:rsidRPr="0072282C">
              <w:rPr>
                <w:rFonts w:asciiTheme="majorHAnsi" w:hAnsiTheme="majorHAnsi" w:cstheme="majorHAnsi"/>
                <w:sz w:val="22"/>
                <w:szCs w:val="22"/>
              </w:rPr>
              <w:t>Večkodna</w:t>
            </w:r>
            <w:proofErr w:type="spellEnd"/>
            <w:r w:rsidRPr="0072282C">
              <w:rPr>
                <w:rFonts w:asciiTheme="majorHAnsi" w:hAnsiTheme="majorHAnsi" w:cstheme="majorHAnsi"/>
                <w:sz w:val="22"/>
                <w:szCs w:val="22"/>
              </w:rPr>
              <w:t xml:space="preserve"> pismenost, kompetence za razvoj in uporabo </w:t>
            </w:r>
            <w:proofErr w:type="spellStart"/>
            <w:r w:rsidRPr="0072282C">
              <w:rPr>
                <w:rFonts w:asciiTheme="majorHAnsi" w:hAnsiTheme="majorHAnsi" w:cstheme="majorHAnsi"/>
                <w:sz w:val="22"/>
                <w:szCs w:val="22"/>
              </w:rPr>
              <w:t>večkodnih</w:t>
            </w:r>
            <w:proofErr w:type="spellEnd"/>
            <w:r w:rsidRPr="0072282C">
              <w:rPr>
                <w:rFonts w:asciiTheme="majorHAnsi" w:hAnsiTheme="majorHAnsi" w:cstheme="majorHAnsi"/>
                <w:sz w:val="22"/>
                <w:szCs w:val="22"/>
              </w:rPr>
              <w:t xml:space="preserve"> besedil in učnega gradiva.</w:t>
            </w:r>
          </w:p>
          <w:p w14:paraId="37FB902E" w14:textId="77777777" w:rsidR="005E07A3" w:rsidRPr="0072282C" w:rsidRDefault="005E07A3" w:rsidP="0072282C">
            <w:pPr>
              <w:numPr>
                <w:ilvl w:val="0"/>
                <w:numId w:val="5"/>
              </w:numPr>
              <w:spacing w:line="264" w:lineRule="auto"/>
              <w:rPr>
                <w:rFonts w:asciiTheme="majorHAnsi" w:hAnsiTheme="majorHAnsi" w:cstheme="majorHAnsi"/>
                <w:sz w:val="22"/>
                <w:szCs w:val="22"/>
              </w:rPr>
            </w:pPr>
            <w:r w:rsidRPr="0072282C">
              <w:rPr>
                <w:rFonts w:asciiTheme="majorHAnsi" w:hAnsiTheme="majorHAnsi" w:cstheme="majorHAnsi"/>
                <w:sz w:val="22"/>
                <w:szCs w:val="22"/>
              </w:rPr>
              <w:t>Kompetence za razvoj in uporabo sodobnih internetnih medijskih vsebin ob uporabi tehnologij pri učenju, poučevanju, svetovanju, sodelovanju v skupnosti.</w:t>
            </w:r>
          </w:p>
          <w:p w14:paraId="48D706C2" w14:textId="77777777" w:rsidR="005E07A3" w:rsidRPr="0072282C" w:rsidRDefault="005E07A3" w:rsidP="0072282C">
            <w:pPr>
              <w:pStyle w:val="Vnos"/>
              <w:numPr>
                <w:ilvl w:val="0"/>
                <w:numId w:val="5"/>
              </w:numPr>
              <w:spacing w:line="264" w:lineRule="auto"/>
              <w:jc w:val="left"/>
              <w:rPr>
                <w:rFonts w:asciiTheme="majorHAnsi" w:hAnsiTheme="majorHAnsi" w:cstheme="majorHAnsi"/>
                <w:sz w:val="22"/>
                <w:szCs w:val="22"/>
              </w:rPr>
            </w:pPr>
            <w:r w:rsidRPr="0072282C">
              <w:rPr>
                <w:rFonts w:asciiTheme="majorHAnsi" w:hAnsiTheme="majorHAnsi" w:cstheme="majorHAnsi"/>
                <w:sz w:val="22"/>
                <w:szCs w:val="22"/>
              </w:rPr>
              <w:t>Poznavanje in uporaba socialnih, etičnih, zdravstvenih in zakonskih vidikov uvajanja informacijsko-komunikacijskih tehnologij  in medijev v učenje,</w:t>
            </w:r>
            <w:r w:rsidR="00817E03" w:rsidRPr="0072282C">
              <w:rPr>
                <w:rFonts w:asciiTheme="majorHAnsi" w:hAnsiTheme="majorHAnsi" w:cstheme="majorHAnsi"/>
                <w:sz w:val="22"/>
                <w:szCs w:val="22"/>
              </w:rPr>
              <w:t xml:space="preserve"> </w:t>
            </w:r>
            <w:r w:rsidRPr="0072282C">
              <w:rPr>
                <w:rFonts w:asciiTheme="majorHAnsi" w:hAnsiTheme="majorHAnsi" w:cstheme="majorHAnsi"/>
                <w:sz w:val="22"/>
                <w:szCs w:val="22"/>
              </w:rPr>
              <w:t>poučevanje, svetovalno delo in sodelovanje v skupnosti.</w:t>
            </w:r>
          </w:p>
          <w:p w14:paraId="7C2B1657" w14:textId="77777777" w:rsidR="00817E03" w:rsidRPr="0072282C" w:rsidRDefault="00817E03" w:rsidP="0072282C">
            <w:pPr>
              <w:numPr>
                <w:ilvl w:val="0"/>
                <w:numId w:val="5"/>
              </w:numPr>
              <w:rPr>
                <w:rFonts w:asciiTheme="majorHAnsi" w:hAnsiTheme="majorHAnsi" w:cstheme="majorHAnsi"/>
                <w:sz w:val="22"/>
                <w:szCs w:val="22"/>
              </w:rPr>
            </w:pPr>
            <w:r w:rsidRPr="0072282C">
              <w:rPr>
                <w:rFonts w:asciiTheme="majorHAnsi" w:hAnsiTheme="majorHAnsi" w:cstheme="majorHAnsi"/>
                <w:sz w:val="22"/>
                <w:szCs w:val="22"/>
              </w:rPr>
              <w:t>Kompetence za uporabo umetne inteligence v družbi in izobraževanju; načrtovanje, izvedba in evalvacija poučevanja in učenja; varnost, etika, psihofizično zdravje; reševanje kompleksnih problemov, ustvarjalnost, algoritmično mišljenje, uresničevanje trajnostnega razvoja.</w:t>
            </w:r>
          </w:p>
          <w:p w14:paraId="1C050DF4" w14:textId="77777777" w:rsidR="005E07A3" w:rsidRPr="0072282C" w:rsidRDefault="005E07A3" w:rsidP="0072282C">
            <w:pPr>
              <w:pStyle w:val="Vnos"/>
              <w:numPr>
                <w:ilvl w:val="0"/>
                <w:numId w:val="5"/>
              </w:numPr>
              <w:spacing w:line="264" w:lineRule="auto"/>
              <w:jc w:val="left"/>
              <w:rPr>
                <w:rFonts w:asciiTheme="majorHAnsi" w:hAnsiTheme="majorHAnsi" w:cstheme="majorHAnsi"/>
                <w:sz w:val="22"/>
                <w:szCs w:val="22"/>
              </w:rPr>
            </w:pPr>
            <w:r w:rsidRPr="0072282C">
              <w:rPr>
                <w:rFonts w:asciiTheme="majorHAnsi" w:hAnsiTheme="majorHAnsi" w:cstheme="majorHAnsi"/>
                <w:sz w:val="22"/>
                <w:szCs w:val="22"/>
              </w:rPr>
              <w:t>Zagotavljanje inkluzije, dostopnosti medijev in medijskih vsebin različnim skupinam uporabnikov in uporabnikom s posebnimi potrebami.</w:t>
            </w:r>
          </w:p>
        </w:tc>
        <w:tc>
          <w:tcPr>
            <w:tcW w:w="152" w:type="dxa"/>
            <w:gridSpan w:val="2"/>
            <w:tcBorders>
              <w:top w:val="nil"/>
              <w:left w:val="single" w:sz="4" w:space="0" w:color="auto"/>
              <w:bottom w:val="nil"/>
              <w:right w:val="single" w:sz="4" w:space="0" w:color="auto"/>
            </w:tcBorders>
          </w:tcPr>
          <w:p w14:paraId="08F51758" w14:textId="77777777" w:rsidR="005E07A3" w:rsidRPr="0072282C" w:rsidRDefault="005E07A3" w:rsidP="0072282C">
            <w:pPr>
              <w:spacing w:line="264" w:lineRule="auto"/>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D8D4C4F" w14:textId="77777777" w:rsidR="005E07A3" w:rsidRPr="0072282C" w:rsidRDefault="005E07A3" w:rsidP="0072282C">
            <w:p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u w:val="single"/>
                <w:lang w:val="en-GB"/>
              </w:rPr>
              <w:t>Objectives</w:t>
            </w:r>
            <w:r w:rsidRPr="0072282C">
              <w:rPr>
                <w:rFonts w:asciiTheme="majorHAnsi" w:hAnsiTheme="majorHAnsi" w:cstheme="majorHAnsi"/>
                <w:sz w:val="22"/>
                <w:szCs w:val="22"/>
                <w:lang w:val="en-GB"/>
              </w:rPr>
              <w:t>:</w:t>
            </w:r>
          </w:p>
          <w:p w14:paraId="70B53528" w14:textId="77777777" w:rsidR="005E07A3" w:rsidRPr="0072282C" w:rsidRDefault="005E07A3" w:rsidP="0072282C">
            <w:p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The students get to know the laws of the operation of media, the influence of media in society with particular reference to the impact that the media have on children and adolescents and on different social groups. By studying the impact of media on culture, lifestyles and behavioural patterns, and other related phenomena students learn different models of media literacy and its effects. They get acquainted with the approaches of critical reflection of media content and to their own media creation.</w:t>
            </w:r>
          </w:p>
          <w:p w14:paraId="72C54427" w14:textId="77777777" w:rsidR="005E07A3" w:rsidRPr="0072282C" w:rsidRDefault="005E07A3" w:rsidP="0072282C">
            <w:pPr>
              <w:spacing w:line="264" w:lineRule="auto"/>
              <w:rPr>
                <w:rFonts w:asciiTheme="majorHAnsi" w:hAnsiTheme="majorHAnsi" w:cstheme="majorHAnsi"/>
                <w:sz w:val="22"/>
                <w:szCs w:val="22"/>
                <w:lang w:val="en-GB"/>
              </w:rPr>
            </w:pPr>
          </w:p>
          <w:p w14:paraId="14D4797E" w14:textId="77777777" w:rsidR="005E07A3" w:rsidRPr="0072282C" w:rsidRDefault="005E07A3" w:rsidP="0072282C">
            <w:p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u w:val="single"/>
                <w:lang w:val="en-GB"/>
              </w:rPr>
              <w:t>General competences</w:t>
            </w:r>
            <w:r w:rsidRPr="0072282C">
              <w:rPr>
                <w:rFonts w:asciiTheme="majorHAnsi" w:hAnsiTheme="majorHAnsi" w:cstheme="majorHAnsi"/>
                <w:sz w:val="22"/>
                <w:szCs w:val="22"/>
                <w:lang w:val="en-GB"/>
              </w:rPr>
              <w:t>:</w:t>
            </w:r>
          </w:p>
          <w:p w14:paraId="36458AD9" w14:textId="77777777" w:rsidR="005E07A3" w:rsidRPr="0072282C" w:rsidRDefault="005E07A3" w:rsidP="0072282C">
            <w:pPr>
              <w:numPr>
                <w:ilvl w:val="0"/>
                <w:numId w:val="14"/>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The use of information and communication technologies and the development of information literacy.</w:t>
            </w:r>
          </w:p>
          <w:p w14:paraId="24EC89E4" w14:textId="77777777" w:rsidR="005E07A3" w:rsidRPr="0072282C" w:rsidRDefault="005E07A3" w:rsidP="0072282C">
            <w:pPr>
              <w:numPr>
                <w:ilvl w:val="0"/>
                <w:numId w:val="14"/>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Developing the skills of lifelong learning and of strategies for independent learning.</w:t>
            </w:r>
          </w:p>
          <w:p w14:paraId="2172A840" w14:textId="77777777" w:rsidR="005E07A3" w:rsidRPr="0072282C" w:rsidRDefault="005E07A3" w:rsidP="0072282C">
            <w:pPr>
              <w:numPr>
                <w:ilvl w:val="0"/>
                <w:numId w:val="14"/>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Developing social skills.</w:t>
            </w:r>
          </w:p>
          <w:p w14:paraId="46AD7079" w14:textId="77777777" w:rsidR="005E07A3" w:rsidRPr="0072282C" w:rsidRDefault="005E07A3" w:rsidP="0072282C">
            <w:pPr>
              <w:spacing w:line="264" w:lineRule="auto"/>
              <w:rPr>
                <w:rFonts w:asciiTheme="majorHAnsi" w:hAnsiTheme="majorHAnsi" w:cstheme="majorHAnsi"/>
                <w:sz w:val="22"/>
                <w:szCs w:val="22"/>
                <w:lang w:val="en-GB"/>
              </w:rPr>
            </w:pPr>
          </w:p>
          <w:p w14:paraId="06C0A7E7" w14:textId="77777777" w:rsidR="005E07A3" w:rsidRPr="0072282C" w:rsidRDefault="005E07A3" w:rsidP="0072282C">
            <w:p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u w:val="single"/>
                <w:lang w:val="en-GB"/>
              </w:rPr>
              <w:t>Subject specific competences</w:t>
            </w:r>
            <w:r w:rsidRPr="0072282C">
              <w:rPr>
                <w:rFonts w:asciiTheme="majorHAnsi" w:hAnsiTheme="majorHAnsi" w:cstheme="majorHAnsi"/>
                <w:sz w:val="22"/>
                <w:szCs w:val="22"/>
                <w:lang w:val="en-GB"/>
              </w:rPr>
              <w:t>:</w:t>
            </w:r>
          </w:p>
          <w:p w14:paraId="27F60982" w14:textId="77777777" w:rsidR="005E07A3" w:rsidRPr="0072282C" w:rsidRDefault="005E07A3" w:rsidP="0072282C">
            <w:pPr>
              <w:numPr>
                <w:ilvl w:val="0"/>
                <w:numId w:val="14"/>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Conceptual understanding of media literacy and the development of competences for teaching media literacy and developing media literacy for children, adolescents and adults.</w:t>
            </w:r>
          </w:p>
          <w:p w14:paraId="24D789BC" w14:textId="77777777" w:rsidR="005E07A3" w:rsidRPr="0072282C" w:rsidRDefault="005E07A3" w:rsidP="0072282C">
            <w:pPr>
              <w:numPr>
                <w:ilvl w:val="0"/>
                <w:numId w:val="14"/>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Multimodal literacy, competences for the development and use of multimodal texts and of teaching materials.</w:t>
            </w:r>
          </w:p>
          <w:p w14:paraId="7BCBAC0A" w14:textId="77777777" w:rsidR="005E07A3" w:rsidRPr="0072282C" w:rsidRDefault="005E07A3" w:rsidP="0072282C">
            <w:pPr>
              <w:numPr>
                <w:ilvl w:val="0"/>
                <w:numId w:val="14"/>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Competences for the development and use of modern Internet media content using technology in learning, teaching, counselling, and participation in the community.</w:t>
            </w:r>
          </w:p>
          <w:p w14:paraId="4F93E50E" w14:textId="77777777" w:rsidR="005E07A3" w:rsidRPr="0072282C" w:rsidRDefault="005E07A3" w:rsidP="0072282C">
            <w:pPr>
              <w:numPr>
                <w:ilvl w:val="0"/>
                <w:numId w:val="14"/>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Knowledge and application of social, ethical, health and legal aspects of the introduction of ICT and media into learning, teaching, counselling work and participation in the community.</w:t>
            </w:r>
          </w:p>
          <w:p w14:paraId="77C739CD" w14:textId="77777777" w:rsidR="00817E03" w:rsidRPr="0072282C" w:rsidRDefault="00817E03" w:rsidP="0072282C">
            <w:pPr>
              <w:pStyle w:val="Barvniseznampoudarek11"/>
              <w:numPr>
                <w:ilvl w:val="0"/>
                <w:numId w:val="14"/>
              </w:numPr>
              <w:rPr>
                <w:rFonts w:asciiTheme="majorHAnsi" w:hAnsiTheme="majorHAnsi" w:cstheme="majorHAnsi"/>
                <w:sz w:val="22"/>
                <w:szCs w:val="22"/>
                <w:lang w:val="en-GB"/>
              </w:rPr>
            </w:pPr>
            <w:r w:rsidRPr="0072282C">
              <w:rPr>
                <w:rFonts w:asciiTheme="majorHAnsi" w:hAnsiTheme="majorHAnsi" w:cstheme="majorHAnsi"/>
                <w:sz w:val="22"/>
                <w:szCs w:val="22"/>
                <w:lang w:val="en-GB"/>
              </w:rPr>
              <w:t>Competencies for the use of artificial intelligence in society and education; planning, implementation and evaluation of teaching and learning; safety, ethics, psychophysical health; solving complex problems, creativity, algorithmic thinking, realizing sustainable development.</w:t>
            </w:r>
          </w:p>
          <w:p w14:paraId="31016702" w14:textId="77777777" w:rsidR="005E07A3" w:rsidRPr="0072282C" w:rsidRDefault="005E07A3" w:rsidP="0072282C">
            <w:pPr>
              <w:numPr>
                <w:ilvl w:val="0"/>
                <w:numId w:val="14"/>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Ensuring inclusion, access to media and media content to different groups of users and users with special needs.</w:t>
            </w:r>
          </w:p>
        </w:tc>
      </w:tr>
      <w:tr w:rsidR="005E07A3" w:rsidRPr="0072282C" w14:paraId="26732C11" w14:textId="77777777" w:rsidTr="00813735">
        <w:trPr>
          <w:trHeight w:val="117"/>
        </w:trPr>
        <w:tc>
          <w:tcPr>
            <w:tcW w:w="4727" w:type="dxa"/>
            <w:gridSpan w:val="3"/>
            <w:tcBorders>
              <w:top w:val="nil"/>
              <w:left w:val="nil"/>
              <w:bottom w:val="single" w:sz="4" w:space="0" w:color="auto"/>
              <w:right w:val="nil"/>
            </w:tcBorders>
          </w:tcPr>
          <w:p w14:paraId="3C8A522E" w14:textId="77777777" w:rsidR="005E07A3" w:rsidRPr="0072282C" w:rsidRDefault="005E07A3" w:rsidP="0072282C">
            <w:pPr>
              <w:spacing w:line="264" w:lineRule="auto"/>
              <w:rPr>
                <w:rFonts w:asciiTheme="majorHAnsi" w:hAnsiTheme="majorHAnsi" w:cstheme="majorHAnsi"/>
                <w:b/>
                <w:sz w:val="22"/>
                <w:szCs w:val="22"/>
              </w:rPr>
            </w:pPr>
          </w:p>
          <w:p w14:paraId="217F79B7"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Predvideni študijski rezultati:</w:t>
            </w:r>
          </w:p>
        </w:tc>
        <w:tc>
          <w:tcPr>
            <w:tcW w:w="142" w:type="dxa"/>
          </w:tcPr>
          <w:p w14:paraId="326D3481" w14:textId="77777777" w:rsidR="005E07A3" w:rsidRPr="0072282C" w:rsidRDefault="005E07A3" w:rsidP="0072282C">
            <w:pPr>
              <w:spacing w:line="264" w:lineRule="auto"/>
              <w:rPr>
                <w:rFonts w:asciiTheme="majorHAnsi" w:hAnsiTheme="majorHAnsi" w:cstheme="majorHAnsi"/>
                <w:b/>
                <w:sz w:val="22"/>
                <w:szCs w:val="22"/>
              </w:rPr>
            </w:pPr>
          </w:p>
          <w:p w14:paraId="2283F63B" w14:textId="77777777" w:rsidR="005E07A3" w:rsidRPr="0072282C" w:rsidRDefault="005E07A3" w:rsidP="0072282C">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3B8A0635" w14:textId="77777777" w:rsidR="005E07A3" w:rsidRPr="0072282C" w:rsidRDefault="005E07A3" w:rsidP="0072282C">
            <w:pPr>
              <w:spacing w:line="264" w:lineRule="auto"/>
              <w:rPr>
                <w:rFonts w:asciiTheme="majorHAnsi" w:hAnsiTheme="majorHAnsi" w:cstheme="majorHAnsi"/>
                <w:b/>
                <w:sz w:val="22"/>
                <w:szCs w:val="22"/>
              </w:rPr>
            </w:pPr>
          </w:p>
          <w:p w14:paraId="391CF1C0" w14:textId="77777777" w:rsidR="005E07A3" w:rsidRPr="0072282C" w:rsidRDefault="005E07A3" w:rsidP="0072282C">
            <w:pPr>
              <w:spacing w:line="264" w:lineRule="auto"/>
              <w:rPr>
                <w:rFonts w:asciiTheme="majorHAnsi" w:hAnsiTheme="majorHAnsi" w:cstheme="majorHAnsi"/>
                <w:b/>
                <w:sz w:val="22"/>
                <w:szCs w:val="22"/>
              </w:rPr>
            </w:pPr>
            <w:proofErr w:type="spellStart"/>
            <w:r w:rsidRPr="0072282C">
              <w:rPr>
                <w:rFonts w:asciiTheme="majorHAnsi" w:hAnsiTheme="majorHAnsi" w:cstheme="majorHAnsi"/>
                <w:b/>
                <w:sz w:val="22"/>
                <w:szCs w:val="22"/>
              </w:rPr>
              <w:t>Intended</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learning</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outcomes</w:t>
            </w:r>
            <w:proofErr w:type="spellEnd"/>
            <w:r w:rsidRPr="0072282C">
              <w:rPr>
                <w:rFonts w:asciiTheme="majorHAnsi" w:hAnsiTheme="majorHAnsi" w:cstheme="majorHAnsi"/>
                <w:b/>
                <w:sz w:val="22"/>
                <w:szCs w:val="22"/>
              </w:rPr>
              <w:t>:</w:t>
            </w:r>
          </w:p>
        </w:tc>
      </w:tr>
      <w:tr w:rsidR="005E07A3" w:rsidRPr="0072282C" w14:paraId="4EC2F680" w14:textId="77777777" w:rsidTr="00813735">
        <w:trPr>
          <w:trHeight w:val="1387"/>
        </w:trPr>
        <w:tc>
          <w:tcPr>
            <w:tcW w:w="4727" w:type="dxa"/>
            <w:gridSpan w:val="3"/>
            <w:tcBorders>
              <w:top w:val="single" w:sz="4" w:space="0" w:color="auto"/>
              <w:left w:val="single" w:sz="4" w:space="0" w:color="auto"/>
              <w:bottom w:val="nil"/>
              <w:right w:val="single" w:sz="4" w:space="0" w:color="auto"/>
            </w:tcBorders>
          </w:tcPr>
          <w:p w14:paraId="2B6E4F6F" w14:textId="77777777" w:rsidR="005E07A3" w:rsidRPr="0072282C" w:rsidRDefault="005E07A3" w:rsidP="0072282C">
            <w:pPr>
              <w:spacing w:line="264" w:lineRule="auto"/>
              <w:rPr>
                <w:rFonts w:asciiTheme="majorHAnsi" w:hAnsiTheme="majorHAnsi" w:cstheme="majorHAnsi"/>
                <w:sz w:val="22"/>
                <w:szCs w:val="22"/>
                <w:u w:val="single"/>
              </w:rPr>
            </w:pPr>
            <w:r w:rsidRPr="0072282C">
              <w:rPr>
                <w:rFonts w:asciiTheme="majorHAnsi" w:hAnsiTheme="majorHAnsi" w:cstheme="majorHAnsi"/>
                <w:sz w:val="22"/>
                <w:szCs w:val="22"/>
                <w:u w:val="single"/>
              </w:rPr>
              <w:t>Znanje in razumevanje:</w:t>
            </w:r>
          </w:p>
          <w:p w14:paraId="41EA2533" w14:textId="77777777" w:rsidR="005E07A3" w:rsidRPr="0072282C" w:rsidRDefault="005E07A3" w:rsidP="0072282C">
            <w:pPr>
              <w:pStyle w:val="Vnos"/>
              <w:spacing w:line="264" w:lineRule="auto"/>
              <w:ind w:left="0"/>
              <w:jc w:val="left"/>
              <w:rPr>
                <w:rFonts w:asciiTheme="majorHAnsi" w:hAnsiTheme="majorHAnsi" w:cstheme="majorHAnsi"/>
                <w:sz w:val="22"/>
                <w:szCs w:val="22"/>
              </w:rPr>
            </w:pPr>
            <w:r w:rsidRPr="0072282C">
              <w:rPr>
                <w:rFonts w:asciiTheme="majorHAnsi" w:hAnsiTheme="majorHAnsi" w:cstheme="majorHAnsi"/>
                <w:sz w:val="22"/>
                <w:szCs w:val="22"/>
              </w:rPr>
              <w:t>Študent/-</w:t>
            </w:r>
            <w:proofErr w:type="spellStart"/>
            <w:r w:rsidRPr="0072282C">
              <w:rPr>
                <w:rFonts w:asciiTheme="majorHAnsi" w:hAnsiTheme="majorHAnsi" w:cstheme="majorHAnsi"/>
                <w:sz w:val="22"/>
                <w:szCs w:val="22"/>
              </w:rPr>
              <w:t>ka</w:t>
            </w:r>
            <w:proofErr w:type="spellEnd"/>
            <w:r w:rsidRPr="0072282C">
              <w:rPr>
                <w:rFonts w:asciiTheme="majorHAnsi" w:hAnsiTheme="majorHAnsi" w:cstheme="majorHAnsi"/>
                <w:sz w:val="22"/>
                <w:szCs w:val="22"/>
              </w:rPr>
              <w:t xml:space="preserve">: </w:t>
            </w:r>
          </w:p>
          <w:p w14:paraId="4EA1E121" w14:textId="77777777" w:rsidR="005E07A3" w:rsidRPr="0072282C" w:rsidRDefault="005E07A3" w:rsidP="0072282C">
            <w:pPr>
              <w:pStyle w:val="Vnos"/>
              <w:numPr>
                <w:ilvl w:val="0"/>
                <w:numId w:val="6"/>
              </w:numPr>
              <w:spacing w:line="264" w:lineRule="auto"/>
              <w:jc w:val="left"/>
              <w:rPr>
                <w:rFonts w:asciiTheme="majorHAnsi" w:hAnsiTheme="majorHAnsi" w:cstheme="majorHAnsi"/>
                <w:sz w:val="22"/>
                <w:szCs w:val="22"/>
              </w:rPr>
            </w:pPr>
            <w:r w:rsidRPr="0072282C">
              <w:rPr>
                <w:rFonts w:asciiTheme="majorHAnsi" w:hAnsiTheme="majorHAnsi" w:cstheme="majorHAnsi"/>
                <w:sz w:val="22"/>
                <w:szCs w:val="22"/>
              </w:rPr>
              <w:t>Pozna vlogo in vsebine medijske vzgoje za različne razvojne stopnje in različne družbene skupine</w:t>
            </w:r>
            <w:r w:rsidR="00A52CED" w:rsidRPr="0072282C">
              <w:rPr>
                <w:rFonts w:asciiTheme="majorHAnsi" w:hAnsiTheme="majorHAnsi" w:cstheme="majorHAnsi"/>
                <w:sz w:val="22"/>
                <w:szCs w:val="22"/>
              </w:rPr>
              <w:t>, pozna razvoj umetne inteligence in vpliva digitalnih tehnologij na družbo in okolje</w:t>
            </w:r>
            <w:r w:rsidRPr="0072282C">
              <w:rPr>
                <w:rFonts w:asciiTheme="majorHAnsi" w:hAnsiTheme="majorHAnsi" w:cstheme="majorHAnsi"/>
                <w:sz w:val="22"/>
                <w:szCs w:val="22"/>
              </w:rPr>
              <w:t>.</w:t>
            </w:r>
          </w:p>
          <w:p w14:paraId="33469365" w14:textId="77777777" w:rsidR="005E07A3" w:rsidRPr="0072282C" w:rsidRDefault="005E07A3" w:rsidP="0072282C">
            <w:pPr>
              <w:pStyle w:val="Vnos"/>
              <w:numPr>
                <w:ilvl w:val="0"/>
                <w:numId w:val="7"/>
              </w:numPr>
              <w:spacing w:line="264" w:lineRule="auto"/>
              <w:jc w:val="left"/>
              <w:rPr>
                <w:rFonts w:asciiTheme="majorHAnsi" w:hAnsiTheme="majorHAnsi" w:cstheme="majorHAnsi"/>
                <w:sz w:val="22"/>
                <w:szCs w:val="22"/>
              </w:rPr>
            </w:pPr>
            <w:r w:rsidRPr="0072282C">
              <w:rPr>
                <w:rFonts w:asciiTheme="majorHAnsi" w:hAnsiTheme="majorHAnsi" w:cstheme="majorHAnsi"/>
                <w:sz w:val="22"/>
                <w:szCs w:val="22"/>
              </w:rPr>
              <w:t>Je sposoben/-na učinkovito izpeljati poučevalne modele medijske vzgoje tako za otroke in mladostnike kakor tudi za različne družbene skupine.</w:t>
            </w:r>
          </w:p>
          <w:p w14:paraId="35914C74" w14:textId="77777777" w:rsidR="005E07A3" w:rsidRPr="0072282C" w:rsidRDefault="005E07A3" w:rsidP="0072282C">
            <w:pPr>
              <w:pStyle w:val="Vnos"/>
              <w:numPr>
                <w:ilvl w:val="0"/>
                <w:numId w:val="8"/>
              </w:numPr>
              <w:spacing w:line="264" w:lineRule="auto"/>
              <w:jc w:val="left"/>
              <w:rPr>
                <w:rFonts w:asciiTheme="majorHAnsi" w:hAnsiTheme="majorHAnsi" w:cstheme="majorHAnsi"/>
                <w:sz w:val="22"/>
                <w:szCs w:val="22"/>
              </w:rPr>
            </w:pPr>
            <w:r w:rsidRPr="0072282C">
              <w:rPr>
                <w:rFonts w:asciiTheme="majorHAnsi" w:hAnsiTheme="majorHAnsi" w:cstheme="majorHAnsi"/>
                <w:sz w:val="22"/>
                <w:szCs w:val="22"/>
              </w:rPr>
              <w:t xml:space="preserve">Je zmožen/-na ovrednotiti svoje poučevanje vzgoje za medije glede na uresničevanje zastavljenih ciljev in dosežke učečih. </w:t>
            </w:r>
          </w:p>
          <w:p w14:paraId="222ED1EA" w14:textId="77777777" w:rsidR="005E07A3" w:rsidRPr="0072282C" w:rsidRDefault="005E07A3" w:rsidP="0072282C">
            <w:pPr>
              <w:pStyle w:val="Vnos"/>
              <w:numPr>
                <w:ilvl w:val="0"/>
                <w:numId w:val="8"/>
              </w:numPr>
              <w:spacing w:line="264" w:lineRule="auto"/>
              <w:jc w:val="left"/>
              <w:rPr>
                <w:rFonts w:asciiTheme="majorHAnsi" w:hAnsiTheme="majorHAnsi" w:cstheme="majorHAnsi"/>
                <w:sz w:val="22"/>
                <w:szCs w:val="22"/>
              </w:rPr>
            </w:pPr>
            <w:r w:rsidRPr="0072282C">
              <w:rPr>
                <w:rFonts w:asciiTheme="majorHAnsi" w:hAnsiTheme="majorHAnsi" w:cstheme="majorHAnsi"/>
                <w:sz w:val="22"/>
                <w:szCs w:val="22"/>
              </w:rPr>
              <w:lastRenderedPageBreak/>
              <w:t xml:space="preserve">Strokovno ravnanje utemeljuje na osnovi sodobnih teoretičnih izhodišč in praktičnega pedagoškega dela. </w:t>
            </w:r>
          </w:p>
          <w:p w14:paraId="7937B454" w14:textId="77777777" w:rsidR="005E07A3" w:rsidRPr="0072282C" w:rsidRDefault="005E07A3" w:rsidP="0072282C">
            <w:pPr>
              <w:pStyle w:val="Vnos"/>
              <w:numPr>
                <w:ilvl w:val="0"/>
                <w:numId w:val="8"/>
              </w:numPr>
              <w:spacing w:line="264" w:lineRule="auto"/>
              <w:jc w:val="left"/>
              <w:rPr>
                <w:rFonts w:asciiTheme="majorHAnsi" w:hAnsiTheme="majorHAnsi" w:cstheme="majorHAnsi"/>
                <w:sz w:val="22"/>
                <w:szCs w:val="22"/>
              </w:rPr>
            </w:pPr>
            <w:r w:rsidRPr="0072282C">
              <w:rPr>
                <w:rFonts w:asciiTheme="majorHAnsi" w:hAnsiTheme="majorHAnsi" w:cstheme="majorHAnsi"/>
                <w:sz w:val="22"/>
                <w:szCs w:val="22"/>
              </w:rPr>
              <w:t xml:space="preserve">Uporablja različna orodja in pristope pri </w:t>
            </w:r>
            <w:proofErr w:type="spellStart"/>
            <w:r w:rsidRPr="0072282C">
              <w:rPr>
                <w:rFonts w:asciiTheme="majorHAnsi" w:hAnsiTheme="majorHAnsi" w:cstheme="majorHAnsi"/>
                <w:sz w:val="22"/>
                <w:szCs w:val="22"/>
              </w:rPr>
              <w:t>večkodnem</w:t>
            </w:r>
            <w:proofErr w:type="spellEnd"/>
            <w:r w:rsidRPr="0072282C">
              <w:rPr>
                <w:rFonts w:asciiTheme="majorHAnsi" w:hAnsiTheme="majorHAnsi" w:cstheme="majorHAnsi"/>
                <w:sz w:val="22"/>
                <w:szCs w:val="22"/>
              </w:rPr>
              <w:t xml:space="preserve"> oblikovanju medijskih besedil in učnega gradiva glede na raznolike potrebe učencev.</w:t>
            </w:r>
          </w:p>
        </w:tc>
        <w:tc>
          <w:tcPr>
            <w:tcW w:w="142" w:type="dxa"/>
            <w:tcBorders>
              <w:top w:val="nil"/>
              <w:left w:val="single" w:sz="4" w:space="0" w:color="auto"/>
              <w:bottom w:val="nil"/>
              <w:right w:val="single" w:sz="4" w:space="0" w:color="auto"/>
            </w:tcBorders>
          </w:tcPr>
          <w:p w14:paraId="690DEECD" w14:textId="77777777" w:rsidR="005E07A3" w:rsidRPr="0072282C" w:rsidRDefault="005E07A3" w:rsidP="0072282C">
            <w:pPr>
              <w:spacing w:line="264" w:lineRule="auto"/>
              <w:rPr>
                <w:rFonts w:asciiTheme="majorHAnsi" w:hAnsiTheme="majorHAnsi" w:cstheme="majorHAnsi"/>
                <w:sz w:val="22"/>
                <w:szCs w:val="22"/>
              </w:rPr>
            </w:pPr>
          </w:p>
          <w:p w14:paraId="568F2B14" w14:textId="77777777" w:rsidR="005E07A3" w:rsidRPr="0072282C" w:rsidRDefault="005E07A3" w:rsidP="0072282C">
            <w:pPr>
              <w:spacing w:line="264" w:lineRule="auto"/>
              <w:rPr>
                <w:rFonts w:asciiTheme="majorHAnsi" w:hAnsiTheme="majorHAnsi" w:cstheme="majorHAnsi"/>
                <w:sz w:val="22"/>
                <w:szCs w:val="22"/>
              </w:rPr>
            </w:pPr>
          </w:p>
          <w:p w14:paraId="4D747ABA" w14:textId="77777777" w:rsidR="005E07A3" w:rsidRPr="0072282C" w:rsidRDefault="005E07A3" w:rsidP="0072282C">
            <w:pPr>
              <w:spacing w:line="264" w:lineRule="auto"/>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089510F5" w14:textId="77777777" w:rsidR="005E07A3" w:rsidRPr="0072282C" w:rsidRDefault="005E07A3" w:rsidP="0072282C">
            <w:p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u w:val="single"/>
                <w:lang w:val="en-GB"/>
              </w:rPr>
              <w:t>Knowledge and understanding</w:t>
            </w:r>
            <w:r w:rsidRPr="0072282C">
              <w:rPr>
                <w:rFonts w:asciiTheme="majorHAnsi" w:hAnsiTheme="majorHAnsi" w:cstheme="majorHAnsi"/>
                <w:sz w:val="22"/>
                <w:szCs w:val="22"/>
                <w:lang w:val="en-GB"/>
              </w:rPr>
              <w:t>:</w:t>
            </w:r>
          </w:p>
          <w:p w14:paraId="59B8433F" w14:textId="77777777" w:rsidR="005E07A3" w:rsidRPr="0072282C" w:rsidRDefault="005E07A3" w:rsidP="0072282C">
            <w:p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The students:</w:t>
            </w:r>
          </w:p>
          <w:p w14:paraId="0CF8A33A" w14:textId="77777777" w:rsidR="005E07A3" w:rsidRPr="0072282C" w:rsidRDefault="005E07A3" w:rsidP="0072282C">
            <w:pPr>
              <w:pStyle w:val="Barvniseznampoudarek11"/>
              <w:numPr>
                <w:ilvl w:val="0"/>
                <w:numId w:val="21"/>
              </w:numPr>
              <w:rPr>
                <w:rFonts w:asciiTheme="majorHAnsi" w:hAnsiTheme="majorHAnsi" w:cstheme="majorHAnsi"/>
                <w:sz w:val="22"/>
                <w:szCs w:val="22"/>
                <w:lang w:val="en-GB"/>
              </w:rPr>
            </w:pPr>
            <w:r w:rsidRPr="0072282C">
              <w:rPr>
                <w:rFonts w:asciiTheme="majorHAnsi" w:hAnsiTheme="majorHAnsi" w:cstheme="majorHAnsi"/>
                <w:sz w:val="22"/>
                <w:szCs w:val="22"/>
                <w:lang w:val="en-GB"/>
              </w:rPr>
              <w:t>know the role and content of media education at various development stages and for different social groups;</w:t>
            </w:r>
            <w:r w:rsidR="00A52CED" w:rsidRPr="0072282C">
              <w:rPr>
                <w:rFonts w:asciiTheme="majorHAnsi" w:hAnsiTheme="majorHAnsi" w:cstheme="majorHAnsi"/>
                <w:sz w:val="22"/>
                <w:szCs w:val="22"/>
                <w:lang w:val="en-GB"/>
              </w:rPr>
              <w:t xml:space="preserve"> know the development of artificial intelligence and the impact of digital technologies on society and the environment.</w:t>
            </w:r>
          </w:p>
          <w:p w14:paraId="399AABA8" w14:textId="77777777" w:rsidR="005E07A3" w:rsidRPr="0072282C" w:rsidRDefault="005E07A3" w:rsidP="0072282C">
            <w:pPr>
              <w:numPr>
                <w:ilvl w:val="0"/>
                <w:numId w:val="15"/>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are able to carry out effective teaching models of media education both for children and adolescents as well as for different social groups;</w:t>
            </w:r>
          </w:p>
          <w:p w14:paraId="7DB81FB9" w14:textId="77777777" w:rsidR="005E07A3" w:rsidRPr="0072282C" w:rsidRDefault="005E07A3" w:rsidP="0072282C">
            <w:pPr>
              <w:numPr>
                <w:ilvl w:val="0"/>
                <w:numId w:val="15"/>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are able to evaluate their teaching of media education in relation to the attainment of goals and performance of learners;</w:t>
            </w:r>
          </w:p>
          <w:p w14:paraId="1BA5F84A" w14:textId="77777777" w:rsidR="005E07A3" w:rsidRPr="0072282C" w:rsidRDefault="005E07A3" w:rsidP="0072282C">
            <w:pPr>
              <w:numPr>
                <w:ilvl w:val="0"/>
                <w:numId w:val="15"/>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lastRenderedPageBreak/>
              <w:t>justify professional conduct on the basis of theoretical issues and practical teaching;</w:t>
            </w:r>
          </w:p>
          <w:p w14:paraId="493300EE" w14:textId="77777777" w:rsidR="005E07A3" w:rsidRPr="0072282C" w:rsidRDefault="005E07A3" w:rsidP="0072282C">
            <w:pPr>
              <w:numPr>
                <w:ilvl w:val="0"/>
                <w:numId w:val="15"/>
              </w:numPr>
              <w:spacing w:line="264" w:lineRule="auto"/>
              <w:rPr>
                <w:rFonts w:asciiTheme="majorHAnsi" w:hAnsiTheme="majorHAnsi" w:cstheme="majorHAnsi"/>
                <w:sz w:val="22"/>
                <w:szCs w:val="22"/>
                <w:lang w:val="en-GB"/>
              </w:rPr>
            </w:pPr>
            <w:r w:rsidRPr="0072282C">
              <w:rPr>
                <w:rFonts w:asciiTheme="majorHAnsi" w:hAnsiTheme="majorHAnsi" w:cstheme="majorHAnsi"/>
                <w:sz w:val="22"/>
                <w:szCs w:val="22"/>
                <w:lang w:val="en-GB"/>
              </w:rPr>
              <w:t>use a variety of tools and approaches in multimodal creation of media texts and teaching materials according to the diverse needs of students.</w:t>
            </w:r>
          </w:p>
          <w:p w14:paraId="44B78054" w14:textId="77777777" w:rsidR="005E07A3" w:rsidRPr="0072282C" w:rsidRDefault="005E07A3" w:rsidP="0072282C">
            <w:pPr>
              <w:spacing w:line="264" w:lineRule="auto"/>
              <w:rPr>
                <w:rFonts w:asciiTheme="majorHAnsi" w:hAnsiTheme="majorHAnsi" w:cstheme="majorHAnsi"/>
                <w:sz w:val="22"/>
                <w:szCs w:val="22"/>
                <w:lang w:val="en-GB"/>
              </w:rPr>
            </w:pPr>
          </w:p>
        </w:tc>
      </w:tr>
      <w:tr w:rsidR="005E07A3" w:rsidRPr="0072282C" w14:paraId="439F5D91" w14:textId="77777777" w:rsidTr="00813735">
        <w:tc>
          <w:tcPr>
            <w:tcW w:w="4727" w:type="dxa"/>
            <w:gridSpan w:val="3"/>
            <w:tcBorders>
              <w:top w:val="nil"/>
              <w:left w:val="nil"/>
              <w:bottom w:val="single" w:sz="4" w:space="0" w:color="auto"/>
              <w:right w:val="nil"/>
            </w:tcBorders>
          </w:tcPr>
          <w:p w14:paraId="28775A21" w14:textId="77777777" w:rsidR="005E07A3" w:rsidRPr="0072282C" w:rsidRDefault="005E07A3" w:rsidP="0072282C">
            <w:pPr>
              <w:spacing w:line="264" w:lineRule="auto"/>
              <w:rPr>
                <w:rFonts w:asciiTheme="majorHAnsi" w:hAnsiTheme="majorHAnsi" w:cstheme="majorHAnsi"/>
                <w:b/>
                <w:sz w:val="22"/>
                <w:szCs w:val="22"/>
              </w:rPr>
            </w:pPr>
          </w:p>
          <w:p w14:paraId="05C95E5C"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Metode poučevanja in učenja:</w:t>
            </w:r>
          </w:p>
        </w:tc>
        <w:tc>
          <w:tcPr>
            <w:tcW w:w="142" w:type="dxa"/>
          </w:tcPr>
          <w:p w14:paraId="1935B602" w14:textId="77777777" w:rsidR="005E07A3" w:rsidRPr="0072282C" w:rsidRDefault="005E07A3" w:rsidP="0072282C">
            <w:pPr>
              <w:spacing w:line="264" w:lineRule="auto"/>
              <w:rPr>
                <w:rFonts w:asciiTheme="majorHAnsi" w:hAnsiTheme="majorHAnsi" w:cstheme="majorHAnsi"/>
                <w:b/>
                <w:sz w:val="22"/>
                <w:szCs w:val="22"/>
              </w:rPr>
            </w:pPr>
          </w:p>
          <w:p w14:paraId="3C942240" w14:textId="77777777" w:rsidR="005E07A3" w:rsidRPr="0072282C" w:rsidRDefault="005E07A3" w:rsidP="0072282C">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9F2BB95" w14:textId="77777777" w:rsidR="005E07A3" w:rsidRPr="0072282C" w:rsidRDefault="005E07A3" w:rsidP="0072282C">
            <w:pPr>
              <w:spacing w:line="264" w:lineRule="auto"/>
              <w:rPr>
                <w:rFonts w:asciiTheme="majorHAnsi" w:hAnsiTheme="majorHAnsi" w:cstheme="majorHAnsi"/>
                <w:b/>
                <w:sz w:val="22"/>
                <w:szCs w:val="22"/>
              </w:rPr>
            </w:pPr>
          </w:p>
          <w:p w14:paraId="1012FDCD" w14:textId="77777777" w:rsidR="005E07A3" w:rsidRPr="0072282C" w:rsidRDefault="005E07A3" w:rsidP="0072282C">
            <w:pPr>
              <w:spacing w:line="264" w:lineRule="auto"/>
              <w:rPr>
                <w:rFonts w:asciiTheme="majorHAnsi" w:hAnsiTheme="majorHAnsi" w:cstheme="majorHAnsi"/>
                <w:b/>
                <w:sz w:val="22"/>
                <w:szCs w:val="22"/>
              </w:rPr>
            </w:pPr>
            <w:proofErr w:type="spellStart"/>
            <w:r w:rsidRPr="0072282C">
              <w:rPr>
                <w:rFonts w:asciiTheme="majorHAnsi" w:hAnsiTheme="majorHAnsi" w:cstheme="majorHAnsi"/>
                <w:b/>
                <w:sz w:val="22"/>
                <w:szCs w:val="22"/>
              </w:rPr>
              <w:t>Learning</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and</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teaching</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methods</w:t>
            </w:r>
            <w:proofErr w:type="spellEnd"/>
            <w:r w:rsidRPr="0072282C">
              <w:rPr>
                <w:rFonts w:asciiTheme="majorHAnsi" w:hAnsiTheme="majorHAnsi" w:cstheme="majorHAnsi"/>
                <w:b/>
                <w:sz w:val="22"/>
                <w:szCs w:val="22"/>
              </w:rPr>
              <w:t>:</w:t>
            </w:r>
          </w:p>
        </w:tc>
      </w:tr>
      <w:tr w:rsidR="005E07A3" w:rsidRPr="0072282C" w14:paraId="4AB72D85" w14:textId="77777777" w:rsidTr="00813735">
        <w:trPr>
          <w:trHeight w:val="749"/>
        </w:trPr>
        <w:tc>
          <w:tcPr>
            <w:tcW w:w="4727" w:type="dxa"/>
            <w:gridSpan w:val="3"/>
            <w:tcBorders>
              <w:top w:val="single" w:sz="4" w:space="0" w:color="auto"/>
              <w:left w:val="single" w:sz="4" w:space="0" w:color="auto"/>
              <w:bottom w:val="single" w:sz="4" w:space="0" w:color="auto"/>
              <w:right w:val="single" w:sz="4" w:space="0" w:color="auto"/>
            </w:tcBorders>
          </w:tcPr>
          <w:p w14:paraId="53D55113" w14:textId="77777777" w:rsidR="005E07A3" w:rsidRPr="0072282C" w:rsidRDefault="005E07A3" w:rsidP="0072282C">
            <w:pPr>
              <w:suppressAutoHyphens/>
              <w:spacing w:line="264" w:lineRule="auto"/>
              <w:rPr>
                <w:rFonts w:asciiTheme="majorHAnsi" w:hAnsiTheme="majorHAnsi" w:cstheme="majorHAnsi"/>
                <w:sz w:val="22"/>
                <w:szCs w:val="22"/>
              </w:rPr>
            </w:pPr>
            <w:r w:rsidRPr="0072282C">
              <w:rPr>
                <w:rFonts w:asciiTheme="majorHAnsi" w:hAnsiTheme="majorHAnsi" w:cstheme="majorHAnsi"/>
                <w:sz w:val="22"/>
                <w:szCs w:val="22"/>
              </w:rPr>
              <w:t>Predavanja, laboratorijske vaje, projektna naloga, študij literature in virov, domače naloge.</w:t>
            </w:r>
          </w:p>
        </w:tc>
        <w:tc>
          <w:tcPr>
            <w:tcW w:w="142" w:type="dxa"/>
            <w:tcBorders>
              <w:top w:val="nil"/>
              <w:left w:val="single" w:sz="4" w:space="0" w:color="auto"/>
              <w:bottom w:val="nil"/>
              <w:right w:val="single" w:sz="4" w:space="0" w:color="auto"/>
            </w:tcBorders>
          </w:tcPr>
          <w:p w14:paraId="39943818" w14:textId="77777777" w:rsidR="005E07A3" w:rsidRPr="0072282C" w:rsidRDefault="005E07A3" w:rsidP="0072282C">
            <w:pPr>
              <w:spacing w:line="264" w:lineRule="auto"/>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638C3AB" w14:textId="77777777" w:rsidR="005E07A3" w:rsidRPr="0072282C" w:rsidRDefault="005E07A3" w:rsidP="0072282C">
            <w:pPr>
              <w:spacing w:line="264" w:lineRule="auto"/>
              <w:rPr>
                <w:rFonts w:asciiTheme="majorHAnsi" w:hAnsiTheme="majorHAnsi" w:cstheme="majorHAnsi"/>
                <w:sz w:val="22"/>
                <w:szCs w:val="22"/>
              </w:rPr>
            </w:pPr>
            <w:proofErr w:type="spellStart"/>
            <w:r w:rsidRPr="0072282C">
              <w:rPr>
                <w:rFonts w:asciiTheme="majorHAnsi" w:hAnsiTheme="majorHAnsi" w:cstheme="majorHAnsi"/>
                <w:sz w:val="22"/>
                <w:szCs w:val="22"/>
              </w:rPr>
              <w:t>lectures</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laboratory</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exercises</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project</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task</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studying</w:t>
            </w:r>
            <w:proofErr w:type="spellEnd"/>
            <w:r w:rsidRPr="0072282C">
              <w:rPr>
                <w:rFonts w:asciiTheme="majorHAnsi" w:hAnsiTheme="majorHAnsi" w:cstheme="majorHAnsi"/>
                <w:sz w:val="22"/>
                <w:szCs w:val="22"/>
              </w:rPr>
              <w:t xml:space="preserve"> literature </w:t>
            </w:r>
            <w:proofErr w:type="spellStart"/>
            <w:r w:rsidRPr="0072282C">
              <w:rPr>
                <w:rFonts w:asciiTheme="majorHAnsi" w:hAnsiTheme="majorHAnsi" w:cstheme="majorHAnsi"/>
                <w:sz w:val="22"/>
                <w:szCs w:val="22"/>
              </w:rPr>
              <w:t>and</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sources</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homework</w:t>
            </w:r>
            <w:proofErr w:type="spellEnd"/>
            <w:r w:rsidRPr="0072282C">
              <w:rPr>
                <w:rFonts w:asciiTheme="majorHAnsi" w:hAnsiTheme="majorHAnsi" w:cstheme="majorHAnsi"/>
                <w:sz w:val="22"/>
                <w:szCs w:val="22"/>
              </w:rPr>
              <w:t>.</w:t>
            </w:r>
          </w:p>
        </w:tc>
      </w:tr>
      <w:tr w:rsidR="005E07A3" w:rsidRPr="0072282C" w14:paraId="3DFF3AF5" w14:textId="77777777" w:rsidTr="00813735">
        <w:tc>
          <w:tcPr>
            <w:tcW w:w="4020" w:type="dxa"/>
            <w:tcBorders>
              <w:top w:val="nil"/>
              <w:left w:val="nil"/>
              <w:bottom w:val="single" w:sz="4" w:space="0" w:color="auto"/>
              <w:right w:val="nil"/>
            </w:tcBorders>
          </w:tcPr>
          <w:p w14:paraId="705A1C35" w14:textId="77777777" w:rsidR="005E07A3" w:rsidRPr="0072282C" w:rsidRDefault="005E07A3" w:rsidP="0072282C">
            <w:pPr>
              <w:spacing w:line="264" w:lineRule="auto"/>
              <w:rPr>
                <w:rFonts w:asciiTheme="majorHAnsi" w:hAnsiTheme="majorHAnsi" w:cstheme="majorHAnsi"/>
                <w:b/>
                <w:sz w:val="22"/>
                <w:szCs w:val="22"/>
              </w:rPr>
            </w:pPr>
          </w:p>
          <w:p w14:paraId="4BF915BD"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2DC3D07F" w14:textId="77777777" w:rsidR="005E07A3" w:rsidRPr="0072282C" w:rsidRDefault="005E07A3" w:rsidP="0072282C">
            <w:pPr>
              <w:spacing w:line="264" w:lineRule="auto"/>
              <w:rPr>
                <w:rFonts w:asciiTheme="majorHAnsi" w:hAnsiTheme="majorHAnsi" w:cstheme="majorHAnsi"/>
                <w:sz w:val="22"/>
                <w:szCs w:val="22"/>
              </w:rPr>
            </w:pPr>
            <w:r w:rsidRPr="0072282C">
              <w:rPr>
                <w:rFonts w:asciiTheme="majorHAnsi" w:hAnsiTheme="majorHAnsi" w:cstheme="majorHAnsi"/>
                <w:sz w:val="22"/>
                <w:szCs w:val="22"/>
              </w:rPr>
              <w:t>Delež (v %) /</w:t>
            </w:r>
          </w:p>
          <w:p w14:paraId="4C227400" w14:textId="77777777" w:rsidR="005E07A3" w:rsidRPr="0072282C" w:rsidRDefault="005E07A3" w:rsidP="0072282C">
            <w:pPr>
              <w:spacing w:line="264" w:lineRule="auto"/>
              <w:rPr>
                <w:rFonts w:asciiTheme="majorHAnsi" w:hAnsiTheme="majorHAnsi" w:cstheme="majorHAnsi"/>
                <w:b/>
                <w:sz w:val="22"/>
                <w:szCs w:val="22"/>
              </w:rPr>
            </w:pPr>
            <w:proofErr w:type="spellStart"/>
            <w:r w:rsidRPr="0072282C">
              <w:rPr>
                <w:rFonts w:asciiTheme="majorHAnsi" w:hAnsiTheme="majorHAnsi" w:cstheme="majorHAnsi"/>
                <w:sz w:val="22"/>
                <w:szCs w:val="22"/>
              </w:rPr>
              <w:t>Weight</w:t>
            </w:r>
            <w:proofErr w:type="spellEnd"/>
            <w:r w:rsidRPr="0072282C">
              <w:rPr>
                <w:rFonts w:asciiTheme="majorHAnsi" w:hAnsiTheme="majorHAnsi" w:cstheme="majorHAnsi"/>
                <w:sz w:val="22"/>
                <w:szCs w:val="22"/>
              </w:rPr>
              <w:t xml:space="preserve"> (in %)</w:t>
            </w:r>
          </w:p>
        </w:tc>
        <w:tc>
          <w:tcPr>
            <w:tcW w:w="4110" w:type="dxa"/>
            <w:tcBorders>
              <w:top w:val="nil"/>
              <w:left w:val="nil"/>
              <w:bottom w:val="single" w:sz="4" w:space="0" w:color="auto"/>
              <w:right w:val="nil"/>
            </w:tcBorders>
          </w:tcPr>
          <w:p w14:paraId="60C8F200" w14:textId="77777777" w:rsidR="005E07A3" w:rsidRPr="0072282C" w:rsidRDefault="005E07A3" w:rsidP="0072282C">
            <w:pPr>
              <w:spacing w:line="264" w:lineRule="auto"/>
              <w:rPr>
                <w:rFonts w:asciiTheme="majorHAnsi" w:hAnsiTheme="majorHAnsi" w:cstheme="majorHAnsi"/>
                <w:b/>
                <w:sz w:val="22"/>
                <w:szCs w:val="22"/>
              </w:rPr>
            </w:pPr>
          </w:p>
          <w:p w14:paraId="17F8C737" w14:textId="77777777" w:rsidR="005E07A3" w:rsidRPr="0072282C" w:rsidRDefault="005E07A3" w:rsidP="0072282C">
            <w:pPr>
              <w:spacing w:line="264" w:lineRule="auto"/>
              <w:rPr>
                <w:rFonts w:asciiTheme="majorHAnsi" w:hAnsiTheme="majorHAnsi" w:cstheme="majorHAnsi"/>
                <w:b/>
                <w:sz w:val="22"/>
                <w:szCs w:val="22"/>
              </w:rPr>
            </w:pPr>
            <w:proofErr w:type="spellStart"/>
            <w:r w:rsidRPr="0072282C">
              <w:rPr>
                <w:rFonts w:asciiTheme="majorHAnsi" w:hAnsiTheme="majorHAnsi" w:cstheme="majorHAnsi"/>
                <w:b/>
                <w:sz w:val="22"/>
                <w:szCs w:val="22"/>
              </w:rPr>
              <w:t>Assessment</w:t>
            </w:r>
            <w:proofErr w:type="spellEnd"/>
            <w:r w:rsidRPr="0072282C">
              <w:rPr>
                <w:rFonts w:asciiTheme="majorHAnsi" w:hAnsiTheme="majorHAnsi" w:cstheme="majorHAnsi"/>
                <w:b/>
                <w:sz w:val="22"/>
                <w:szCs w:val="22"/>
              </w:rPr>
              <w:t>:</w:t>
            </w:r>
          </w:p>
        </w:tc>
      </w:tr>
      <w:tr w:rsidR="005E07A3" w:rsidRPr="0072282C" w14:paraId="7C0D77FB" w14:textId="77777777" w:rsidTr="00813735">
        <w:trPr>
          <w:trHeight w:val="388"/>
        </w:trPr>
        <w:tc>
          <w:tcPr>
            <w:tcW w:w="4020" w:type="dxa"/>
            <w:tcBorders>
              <w:top w:val="single" w:sz="4" w:space="0" w:color="auto"/>
              <w:left w:val="single" w:sz="4" w:space="0" w:color="auto"/>
              <w:bottom w:val="single" w:sz="4" w:space="0" w:color="auto"/>
              <w:right w:val="single" w:sz="4" w:space="0" w:color="auto"/>
            </w:tcBorders>
          </w:tcPr>
          <w:p w14:paraId="0385A8C4" w14:textId="77777777" w:rsidR="005E07A3" w:rsidRPr="0072282C" w:rsidRDefault="005E07A3" w:rsidP="0072282C">
            <w:pPr>
              <w:spacing w:line="264" w:lineRule="auto"/>
              <w:rPr>
                <w:rFonts w:asciiTheme="majorHAnsi" w:hAnsiTheme="majorHAnsi" w:cstheme="majorHAnsi"/>
                <w:sz w:val="22"/>
                <w:szCs w:val="22"/>
              </w:rPr>
            </w:pPr>
            <w:r w:rsidRPr="0072282C">
              <w:rPr>
                <w:rFonts w:asciiTheme="majorHAnsi" w:hAnsiTheme="majorHAnsi" w:cstheme="majorHAnsi"/>
                <w:sz w:val="22"/>
                <w:szCs w:val="22"/>
              </w:rPr>
              <w:t>Način (pisni izpit, ustno izpraševanje, naloge, projekt)</w:t>
            </w:r>
          </w:p>
          <w:p w14:paraId="39A81FED" w14:textId="77777777" w:rsidR="005E07A3" w:rsidRPr="0072282C" w:rsidRDefault="005E07A3" w:rsidP="0072282C">
            <w:pPr>
              <w:spacing w:line="264" w:lineRule="auto"/>
              <w:rPr>
                <w:rFonts w:asciiTheme="majorHAnsi" w:hAnsiTheme="majorHAnsi" w:cstheme="majorHAnsi"/>
                <w:sz w:val="22"/>
                <w:szCs w:val="22"/>
              </w:rPr>
            </w:pPr>
          </w:p>
          <w:p w14:paraId="01DD8DD6" w14:textId="77777777" w:rsidR="005E07A3" w:rsidRPr="0072282C" w:rsidRDefault="005E07A3" w:rsidP="0072282C">
            <w:pPr>
              <w:suppressAutoHyphens/>
              <w:spacing w:line="264" w:lineRule="auto"/>
              <w:rPr>
                <w:rFonts w:asciiTheme="majorHAnsi" w:hAnsiTheme="majorHAnsi" w:cstheme="majorHAnsi"/>
                <w:sz w:val="22"/>
                <w:szCs w:val="22"/>
              </w:rPr>
            </w:pPr>
            <w:r w:rsidRPr="0072282C">
              <w:rPr>
                <w:rFonts w:asciiTheme="majorHAnsi" w:hAnsiTheme="majorHAnsi" w:cstheme="majorHAnsi"/>
                <w:sz w:val="22"/>
                <w:szCs w:val="22"/>
              </w:rPr>
              <w:t xml:space="preserve">Pisni izpit, </w:t>
            </w:r>
            <w:r w:rsidRPr="0072282C">
              <w:rPr>
                <w:rFonts w:asciiTheme="majorHAnsi" w:hAnsiTheme="majorHAnsi" w:cstheme="majorHAnsi"/>
                <w:sz w:val="22"/>
                <w:szCs w:val="22"/>
              </w:rPr>
              <w:br/>
              <w:t>projektna naloga.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B96E9D7" w14:textId="77777777" w:rsidR="005E07A3" w:rsidRPr="0072282C" w:rsidRDefault="005E07A3" w:rsidP="0072282C">
            <w:pPr>
              <w:spacing w:line="264" w:lineRule="auto"/>
              <w:jc w:val="center"/>
              <w:rPr>
                <w:rFonts w:asciiTheme="majorHAnsi" w:hAnsiTheme="majorHAnsi" w:cstheme="majorHAnsi"/>
                <w:sz w:val="22"/>
                <w:szCs w:val="22"/>
              </w:rPr>
            </w:pPr>
            <w:r w:rsidRPr="0072282C">
              <w:rPr>
                <w:rFonts w:asciiTheme="majorHAnsi" w:hAnsiTheme="majorHAnsi" w:cstheme="majorHAnsi"/>
                <w:sz w:val="22"/>
                <w:szCs w:val="22"/>
              </w:rPr>
              <w:t>40 %,</w:t>
            </w:r>
          </w:p>
          <w:p w14:paraId="57959F32" w14:textId="77777777" w:rsidR="005E07A3" w:rsidRPr="0072282C" w:rsidRDefault="005E07A3" w:rsidP="0072282C">
            <w:pPr>
              <w:spacing w:line="264" w:lineRule="auto"/>
              <w:jc w:val="center"/>
              <w:rPr>
                <w:rFonts w:asciiTheme="majorHAnsi" w:hAnsiTheme="majorHAnsi" w:cstheme="majorHAnsi"/>
                <w:b/>
                <w:sz w:val="22"/>
                <w:szCs w:val="22"/>
              </w:rPr>
            </w:pPr>
            <w:r w:rsidRPr="0072282C">
              <w:rPr>
                <w:rFonts w:asciiTheme="majorHAnsi" w:hAnsiTheme="majorHAnsi" w:cstheme="majorHAnsi"/>
                <w:sz w:val="22"/>
                <w:szCs w:val="22"/>
              </w:rPr>
              <w:t>60 %</w:t>
            </w:r>
          </w:p>
        </w:tc>
        <w:tc>
          <w:tcPr>
            <w:tcW w:w="4110" w:type="dxa"/>
            <w:tcBorders>
              <w:top w:val="single" w:sz="4" w:space="0" w:color="auto"/>
              <w:left w:val="single" w:sz="4" w:space="0" w:color="auto"/>
              <w:bottom w:val="single" w:sz="4" w:space="0" w:color="auto"/>
              <w:right w:val="single" w:sz="4" w:space="0" w:color="auto"/>
            </w:tcBorders>
          </w:tcPr>
          <w:p w14:paraId="22091396" w14:textId="77777777" w:rsidR="005E07A3" w:rsidRPr="0072282C" w:rsidRDefault="005E07A3" w:rsidP="0072282C">
            <w:pPr>
              <w:spacing w:line="264" w:lineRule="auto"/>
              <w:rPr>
                <w:rFonts w:asciiTheme="majorHAnsi" w:hAnsiTheme="majorHAnsi" w:cstheme="majorHAnsi"/>
                <w:sz w:val="22"/>
                <w:szCs w:val="22"/>
              </w:rPr>
            </w:pPr>
            <w:proofErr w:type="spellStart"/>
            <w:r w:rsidRPr="0072282C">
              <w:rPr>
                <w:rFonts w:asciiTheme="majorHAnsi" w:hAnsiTheme="majorHAnsi" w:cstheme="majorHAnsi"/>
                <w:sz w:val="22"/>
                <w:szCs w:val="22"/>
              </w:rPr>
              <w:t>Type</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examination</w:t>
            </w:r>
            <w:proofErr w:type="spellEnd"/>
            <w:r w:rsidRPr="0072282C">
              <w:rPr>
                <w:rFonts w:asciiTheme="majorHAnsi" w:hAnsiTheme="majorHAnsi" w:cstheme="majorHAnsi"/>
                <w:sz w:val="22"/>
                <w:szCs w:val="22"/>
              </w:rPr>
              <w:t xml:space="preserve">, oral, </w:t>
            </w:r>
            <w:proofErr w:type="spellStart"/>
            <w:r w:rsidRPr="0072282C">
              <w:rPr>
                <w:rFonts w:asciiTheme="majorHAnsi" w:hAnsiTheme="majorHAnsi" w:cstheme="majorHAnsi"/>
                <w:sz w:val="22"/>
                <w:szCs w:val="22"/>
              </w:rPr>
              <w:t>coursework</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project</w:t>
            </w:r>
            <w:proofErr w:type="spellEnd"/>
            <w:r w:rsidRPr="0072282C">
              <w:rPr>
                <w:rFonts w:asciiTheme="majorHAnsi" w:hAnsiTheme="majorHAnsi" w:cstheme="majorHAnsi"/>
                <w:sz w:val="22"/>
                <w:szCs w:val="22"/>
              </w:rPr>
              <w:t>):</w:t>
            </w:r>
          </w:p>
          <w:p w14:paraId="514133D6" w14:textId="77777777" w:rsidR="005E07A3" w:rsidRPr="0072282C" w:rsidRDefault="005E07A3" w:rsidP="0072282C">
            <w:pPr>
              <w:spacing w:line="264" w:lineRule="auto"/>
              <w:rPr>
                <w:rFonts w:asciiTheme="majorHAnsi" w:hAnsiTheme="majorHAnsi" w:cstheme="majorHAnsi"/>
                <w:sz w:val="22"/>
                <w:szCs w:val="22"/>
              </w:rPr>
            </w:pPr>
          </w:p>
          <w:p w14:paraId="4D6E8A7C" w14:textId="77777777" w:rsidR="005E07A3" w:rsidRPr="0072282C" w:rsidRDefault="005E07A3" w:rsidP="0072282C">
            <w:pPr>
              <w:spacing w:line="264" w:lineRule="auto"/>
              <w:rPr>
                <w:rFonts w:asciiTheme="majorHAnsi" w:hAnsiTheme="majorHAnsi" w:cstheme="majorHAnsi"/>
                <w:sz w:val="22"/>
                <w:szCs w:val="22"/>
              </w:rPr>
            </w:pPr>
            <w:proofErr w:type="spellStart"/>
            <w:r w:rsidRPr="0072282C">
              <w:rPr>
                <w:rFonts w:asciiTheme="majorHAnsi" w:hAnsiTheme="majorHAnsi" w:cstheme="majorHAnsi"/>
                <w:sz w:val="22"/>
                <w:szCs w:val="22"/>
              </w:rPr>
              <w:t>written</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exam</w:t>
            </w:r>
            <w:proofErr w:type="spellEnd"/>
            <w:r w:rsidRPr="0072282C">
              <w:rPr>
                <w:rFonts w:asciiTheme="majorHAnsi" w:hAnsiTheme="majorHAnsi" w:cstheme="majorHAnsi"/>
                <w:sz w:val="22"/>
                <w:szCs w:val="22"/>
              </w:rPr>
              <w:t>,</w:t>
            </w:r>
          </w:p>
          <w:p w14:paraId="24C3868C" w14:textId="77777777" w:rsidR="005E07A3" w:rsidRPr="0072282C" w:rsidRDefault="005E07A3" w:rsidP="0072282C">
            <w:pPr>
              <w:spacing w:line="264" w:lineRule="auto"/>
              <w:rPr>
                <w:rFonts w:asciiTheme="majorHAnsi" w:hAnsiTheme="majorHAnsi" w:cstheme="majorHAnsi"/>
                <w:b/>
                <w:sz w:val="22"/>
                <w:szCs w:val="22"/>
              </w:rPr>
            </w:pPr>
            <w:proofErr w:type="spellStart"/>
            <w:r w:rsidRPr="0072282C">
              <w:rPr>
                <w:rFonts w:asciiTheme="majorHAnsi" w:hAnsiTheme="majorHAnsi" w:cstheme="majorHAnsi"/>
                <w:sz w:val="22"/>
                <w:szCs w:val="22"/>
              </w:rPr>
              <w:t>project</w:t>
            </w:r>
            <w:proofErr w:type="spellEnd"/>
            <w:r w:rsidRPr="0072282C">
              <w:rPr>
                <w:rFonts w:asciiTheme="majorHAnsi" w:hAnsiTheme="majorHAnsi" w:cstheme="majorHAnsi"/>
                <w:sz w:val="22"/>
                <w:szCs w:val="22"/>
              </w:rPr>
              <w:t xml:space="preserve"> </w:t>
            </w:r>
            <w:proofErr w:type="spellStart"/>
            <w:r w:rsidRPr="0072282C">
              <w:rPr>
                <w:rFonts w:asciiTheme="majorHAnsi" w:hAnsiTheme="majorHAnsi" w:cstheme="majorHAnsi"/>
                <w:sz w:val="22"/>
                <w:szCs w:val="22"/>
              </w:rPr>
              <w:t>task</w:t>
            </w:r>
            <w:proofErr w:type="spellEnd"/>
            <w:r w:rsidRPr="0072282C">
              <w:rPr>
                <w:rFonts w:asciiTheme="majorHAnsi" w:hAnsiTheme="majorHAnsi" w:cstheme="majorHAnsi"/>
                <w:sz w:val="22"/>
                <w:szCs w:val="22"/>
              </w:rPr>
              <w:t>.</w:t>
            </w:r>
          </w:p>
        </w:tc>
      </w:tr>
      <w:tr w:rsidR="005E07A3" w:rsidRPr="0072282C" w14:paraId="1677B3F9" w14:textId="77777777" w:rsidTr="00813735">
        <w:tc>
          <w:tcPr>
            <w:tcW w:w="9690" w:type="dxa"/>
            <w:gridSpan w:val="6"/>
            <w:tcBorders>
              <w:top w:val="single" w:sz="4" w:space="0" w:color="auto"/>
              <w:left w:val="nil"/>
              <w:bottom w:val="single" w:sz="4" w:space="0" w:color="auto"/>
              <w:right w:val="nil"/>
            </w:tcBorders>
          </w:tcPr>
          <w:p w14:paraId="2BC0D132" w14:textId="77777777" w:rsidR="005E07A3" w:rsidRPr="0072282C" w:rsidRDefault="005E07A3" w:rsidP="0072282C">
            <w:pPr>
              <w:spacing w:line="264" w:lineRule="auto"/>
              <w:rPr>
                <w:rFonts w:asciiTheme="majorHAnsi" w:hAnsiTheme="majorHAnsi" w:cstheme="majorHAnsi"/>
                <w:b/>
                <w:sz w:val="22"/>
                <w:szCs w:val="22"/>
              </w:rPr>
            </w:pPr>
          </w:p>
          <w:p w14:paraId="1F262C21" w14:textId="77777777" w:rsidR="005E07A3" w:rsidRPr="0072282C" w:rsidRDefault="005E07A3" w:rsidP="0072282C">
            <w:pPr>
              <w:spacing w:line="264" w:lineRule="auto"/>
              <w:rPr>
                <w:rFonts w:asciiTheme="majorHAnsi" w:hAnsiTheme="majorHAnsi" w:cstheme="majorHAnsi"/>
                <w:b/>
                <w:sz w:val="22"/>
                <w:szCs w:val="22"/>
              </w:rPr>
            </w:pPr>
            <w:r w:rsidRPr="0072282C">
              <w:rPr>
                <w:rFonts w:asciiTheme="majorHAnsi" w:hAnsiTheme="majorHAnsi" w:cstheme="majorHAnsi"/>
                <w:b/>
                <w:sz w:val="22"/>
                <w:szCs w:val="22"/>
              </w:rPr>
              <w:t xml:space="preserve">Reference nosilca / </w:t>
            </w:r>
            <w:proofErr w:type="spellStart"/>
            <w:r w:rsidRPr="0072282C">
              <w:rPr>
                <w:rFonts w:asciiTheme="majorHAnsi" w:hAnsiTheme="majorHAnsi" w:cstheme="majorHAnsi"/>
                <w:b/>
                <w:sz w:val="22"/>
                <w:szCs w:val="22"/>
              </w:rPr>
              <w:t>Lecturer's</w:t>
            </w:r>
            <w:proofErr w:type="spellEnd"/>
            <w:r w:rsidRPr="0072282C">
              <w:rPr>
                <w:rFonts w:asciiTheme="majorHAnsi" w:hAnsiTheme="majorHAnsi" w:cstheme="majorHAnsi"/>
                <w:b/>
                <w:sz w:val="22"/>
                <w:szCs w:val="22"/>
              </w:rPr>
              <w:t xml:space="preserve"> </w:t>
            </w:r>
            <w:proofErr w:type="spellStart"/>
            <w:r w:rsidRPr="0072282C">
              <w:rPr>
                <w:rFonts w:asciiTheme="majorHAnsi" w:hAnsiTheme="majorHAnsi" w:cstheme="majorHAnsi"/>
                <w:b/>
                <w:sz w:val="22"/>
                <w:szCs w:val="22"/>
              </w:rPr>
              <w:t>references</w:t>
            </w:r>
            <w:proofErr w:type="spellEnd"/>
            <w:r w:rsidRPr="0072282C">
              <w:rPr>
                <w:rFonts w:asciiTheme="majorHAnsi" w:hAnsiTheme="majorHAnsi" w:cstheme="majorHAnsi"/>
                <w:b/>
                <w:sz w:val="22"/>
                <w:szCs w:val="22"/>
              </w:rPr>
              <w:t xml:space="preserve">: </w:t>
            </w:r>
          </w:p>
        </w:tc>
      </w:tr>
      <w:tr w:rsidR="005E07A3" w:rsidRPr="0072282C" w14:paraId="76D14CE8" w14:textId="77777777" w:rsidTr="00813735">
        <w:tc>
          <w:tcPr>
            <w:tcW w:w="9690" w:type="dxa"/>
            <w:gridSpan w:val="6"/>
            <w:tcBorders>
              <w:top w:val="single" w:sz="4" w:space="0" w:color="auto"/>
              <w:left w:val="single" w:sz="4" w:space="0" w:color="auto"/>
              <w:bottom w:val="single" w:sz="4" w:space="0" w:color="auto"/>
              <w:right w:val="single" w:sz="4" w:space="0" w:color="auto"/>
            </w:tcBorders>
          </w:tcPr>
          <w:p w14:paraId="094023F6" w14:textId="77777777" w:rsidR="009E5D96" w:rsidRPr="0072282C" w:rsidRDefault="009E5D96" w:rsidP="0072282C">
            <w:pPr>
              <w:numPr>
                <w:ilvl w:val="0"/>
                <w:numId w:val="9"/>
              </w:numPr>
              <w:spacing w:line="264" w:lineRule="auto"/>
              <w:rPr>
                <w:rFonts w:asciiTheme="majorHAnsi" w:hAnsiTheme="majorHAnsi" w:cstheme="majorHAnsi"/>
                <w:bCs/>
                <w:sz w:val="22"/>
                <w:szCs w:val="22"/>
              </w:rPr>
            </w:pPr>
            <w:r w:rsidRPr="0072282C">
              <w:rPr>
                <w:rFonts w:asciiTheme="majorHAnsi" w:hAnsiTheme="majorHAnsi" w:cstheme="majorHAnsi"/>
                <w:bCs/>
                <w:sz w:val="22"/>
                <w:szCs w:val="22"/>
              </w:rPr>
              <w:t xml:space="preserve">Istenič, A., Rosanda, V., Volk, M. in Gačnik, M. (2023). </w:t>
            </w:r>
            <w:proofErr w:type="spellStart"/>
            <w:r w:rsidRPr="0072282C">
              <w:rPr>
                <w:rFonts w:asciiTheme="majorHAnsi" w:hAnsiTheme="majorHAnsi" w:cstheme="majorHAnsi"/>
                <w:bCs/>
                <w:sz w:val="22"/>
                <w:szCs w:val="22"/>
              </w:rPr>
              <w:t>Parental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perceptions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of</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child’s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play</w:t>
            </w:r>
            <w:proofErr w:type="spellEnd"/>
            <w:r w:rsidRPr="0072282C">
              <w:rPr>
                <w:rFonts w:asciiTheme="majorHAnsi" w:hAnsiTheme="majorHAnsi" w:cstheme="majorHAnsi"/>
                <w:bCs/>
                <w:sz w:val="22"/>
                <w:szCs w:val="22"/>
              </w:rPr>
              <w:t xml:space="preserve"> in </w:t>
            </w:r>
            <w:proofErr w:type="spellStart"/>
            <w:r w:rsidRPr="0072282C">
              <w:rPr>
                <w:rFonts w:asciiTheme="majorHAnsi" w:hAnsiTheme="majorHAnsi" w:cstheme="majorHAnsi"/>
                <w:bCs/>
                <w:sz w:val="22"/>
                <w:szCs w:val="22"/>
              </w:rPr>
              <w:t>the</w:t>
            </w:r>
            <w:proofErr w:type="spellEnd"/>
            <w:r w:rsidRPr="0072282C">
              <w:rPr>
                <w:rFonts w:asciiTheme="majorHAnsi" w:hAnsiTheme="majorHAnsi" w:cstheme="majorHAnsi"/>
                <w:bCs/>
                <w:sz w:val="22"/>
                <w:szCs w:val="22"/>
              </w:rPr>
              <w:t xml:space="preserve"> post-</w:t>
            </w:r>
            <w:proofErr w:type="spellStart"/>
            <w:r w:rsidRPr="0072282C">
              <w:rPr>
                <w:rFonts w:asciiTheme="majorHAnsi" w:hAnsiTheme="majorHAnsi" w:cstheme="majorHAnsi"/>
                <w:bCs/>
                <w:sz w:val="22"/>
                <w:szCs w:val="22"/>
              </w:rPr>
              <w:t>digital</w:t>
            </w:r>
            <w:proofErr w:type="spellEnd"/>
            <w:r w:rsidRPr="0072282C">
              <w:rPr>
                <w:rFonts w:asciiTheme="majorHAnsi" w:hAnsiTheme="majorHAnsi" w:cstheme="majorHAnsi"/>
                <w:bCs/>
                <w:sz w:val="22"/>
                <w:szCs w:val="22"/>
              </w:rPr>
              <w:t xml:space="preserve"> era: </w:t>
            </w:r>
            <w:proofErr w:type="spellStart"/>
            <w:r w:rsidRPr="0072282C">
              <w:rPr>
                <w:rFonts w:asciiTheme="majorHAnsi" w:hAnsiTheme="majorHAnsi" w:cstheme="majorHAnsi"/>
                <w:bCs/>
                <w:sz w:val="22"/>
                <w:szCs w:val="22"/>
              </w:rPr>
              <w:t>parents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dilemma</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with</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digital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formats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Informing</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the</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kindergarten</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curriculum</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Children</w:t>
            </w:r>
            <w:proofErr w:type="spellEnd"/>
            <w:r w:rsidRPr="0072282C">
              <w:rPr>
                <w:rFonts w:asciiTheme="majorHAnsi" w:hAnsiTheme="majorHAnsi" w:cstheme="majorHAnsi"/>
                <w:bCs/>
                <w:sz w:val="22"/>
                <w:szCs w:val="22"/>
              </w:rPr>
              <w:t>, 10(1), 101, 1-22.</w:t>
            </w:r>
          </w:p>
          <w:p w14:paraId="7CB0594C" w14:textId="77777777" w:rsidR="009E5D96" w:rsidRPr="0072282C" w:rsidRDefault="009E5D96" w:rsidP="0072282C">
            <w:pPr>
              <w:numPr>
                <w:ilvl w:val="0"/>
                <w:numId w:val="9"/>
              </w:numPr>
              <w:spacing w:line="264" w:lineRule="auto"/>
              <w:rPr>
                <w:rFonts w:asciiTheme="majorHAnsi" w:hAnsiTheme="majorHAnsi" w:cstheme="majorHAnsi"/>
                <w:bCs/>
                <w:sz w:val="22"/>
                <w:szCs w:val="22"/>
              </w:rPr>
            </w:pPr>
            <w:r w:rsidRPr="0072282C">
              <w:rPr>
                <w:rFonts w:asciiTheme="majorHAnsi" w:hAnsiTheme="majorHAnsi" w:cstheme="majorHAnsi"/>
                <w:bCs/>
                <w:sz w:val="22"/>
                <w:szCs w:val="22"/>
              </w:rPr>
              <w:t xml:space="preserve">Istenič, A., Rosanda, V. in Gačnik, M. (2023). </w:t>
            </w:r>
            <w:proofErr w:type="spellStart"/>
            <w:r w:rsidRPr="0072282C">
              <w:rPr>
                <w:rFonts w:asciiTheme="majorHAnsi" w:hAnsiTheme="majorHAnsi" w:cstheme="majorHAnsi"/>
                <w:bCs/>
                <w:sz w:val="22"/>
                <w:szCs w:val="22"/>
              </w:rPr>
              <w:t>Surveying</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parents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of</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preschool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children</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about</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digital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and</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analogue</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play</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and</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parent</w:t>
            </w:r>
            <w:proofErr w:type="spellEnd"/>
            <w:r w:rsidRPr="0072282C">
              <w:rPr>
                <w:rFonts w:asciiTheme="majorHAnsi" w:hAnsiTheme="majorHAnsi" w:cstheme="majorHAnsi"/>
                <w:bCs/>
                <w:sz w:val="22"/>
                <w:szCs w:val="22"/>
              </w:rPr>
              <w:t>–</w:t>
            </w:r>
            <w:proofErr w:type="spellStart"/>
            <w:r w:rsidRPr="0072282C">
              <w:rPr>
                <w:rFonts w:asciiTheme="majorHAnsi" w:hAnsiTheme="majorHAnsi" w:cstheme="majorHAnsi"/>
                <w:bCs/>
                <w:sz w:val="22"/>
                <w:szCs w:val="22"/>
              </w:rPr>
              <w:t>child</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interaction</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Children</w:t>
            </w:r>
            <w:proofErr w:type="spellEnd"/>
            <w:r w:rsidRPr="0072282C">
              <w:rPr>
                <w:rFonts w:asciiTheme="majorHAnsi" w:hAnsiTheme="majorHAnsi" w:cstheme="majorHAnsi"/>
                <w:bCs/>
                <w:sz w:val="22"/>
                <w:szCs w:val="22"/>
              </w:rPr>
              <w:t>, 10(2), 1-16.</w:t>
            </w:r>
          </w:p>
          <w:p w14:paraId="145EBD03" w14:textId="77777777" w:rsidR="009E5D96" w:rsidRPr="0072282C" w:rsidRDefault="009E5D96" w:rsidP="0072282C">
            <w:pPr>
              <w:numPr>
                <w:ilvl w:val="0"/>
                <w:numId w:val="9"/>
              </w:numPr>
              <w:spacing w:line="264" w:lineRule="auto"/>
              <w:rPr>
                <w:rFonts w:asciiTheme="majorHAnsi" w:hAnsiTheme="majorHAnsi" w:cstheme="majorHAnsi"/>
                <w:bCs/>
                <w:sz w:val="22"/>
                <w:szCs w:val="22"/>
              </w:rPr>
            </w:pPr>
            <w:r w:rsidRPr="0072282C">
              <w:rPr>
                <w:rFonts w:asciiTheme="majorHAnsi" w:hAnsiTheme="majorHAnsi" w:cstheme="majorHAnsi"/>
                <w:bCs/>
                <w:sz w:val="22"/>
                <w:szCs w:val="22"/>
              </w:rPr>
              <w:t>Istenič, A. (2020). Izobraževalna tehnologija in izgradnja avtentičnega učnega okolja: Znanstvena monografija. Ljubljana, FGG in Koper, UP.</w:t>
            </w:r>
          </w:p>
          <w:p w14:paraId="1185CE12" w14:textId="77777777" w:rsidR="009E5D96" w:rsidRPr="0072282C" w:rsidRDefault="009E5D96" w:rsidP="0072282C">
            <w:pPr>
              <w:numPr>
                <w:ilvl w:val="0"/>
                <w:numId w:val="9"/>
              </w:numPr>
              <w:spacing w:line="264" w:lineRule="auto"/>
              <w:rPr>
                <w:rFonts w:asciiTheme="majorHAnsi" w:hAnsiTheme="majorHAnsi" w:cstheme="majorHAnsi"/>
                <w:bCs/>
                <w:sz w:val="22"/>
                <w:szCs w:val="22"/>
              </w:rPr>
            </w:pPr>
            <w:r w:rsidRPr="0072282C">
              <w:rPr>
                <w:rFonts w:asciiTheme="majorHAnsi" w:hAnsiTheme="majorHAnsi" w:cstheme="majorHAnsi"/>
                <w:bCs/>
                <w:sz w:val="22"/>
                <w:szCs w:val="22"/>
              </w:rPr>
              <w:t xml:space="preserve">Istenič, A., Bratko, I. in Rosanda, V. (2021). </w:t>
            </w:r>
            <w:proofErr w:type="spellStart"/>
            <w:r w:rsidRPr="0072282C">
              <w:rPr>
                <w:rFonts w:asciiTheme="majorHAnsi" w:hAnsiTheme="majorHAnsi" w:cstheme="majorHAnsi"/>
                <w:bCs/>
                <w:sz w:val="22"/>
                <w:szCs w:val="22"/>
              </w:rPr>
              <w:t>Pre-service</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teachers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concerns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about</w:t>
            </w:r>
            <w:proofErr w:type="spellEnd"/>
            <w:r w:rsidRPr="0072282C">
              <w:rPr>
                <w:rFonts w:asciiTheme="majorHAnsi" w:hAnsiTheme="majorHAnsi" w:cstheme="majorHAnsi"/>
                <w:bCs/>
                <w:sz w:val="22"/>
                <w:szCs w:val="22"/>
              </w:rPr>
              <w:t xml:space="preserve"> social </w:t>
            </w:r>
            <w:proofErr w:type="spellStart"/>
            <w:r w:rsidRPr="0072282C">
              <w:rPr>
                <w:rFonts w:asciiTheme="majorHAnsi" w:hAnsiTheme="majorHAnsi" w:cstheme="majorHAnsi"/>
                <w:bCs/>
                <w:sz w:val="22"/>
                <w:szCs w:val="22"/>
              </w:rPr>
              <w:t>robots</w:t>
            </w:r>
            <w:proofErr w:type="spellEnd"/>
            <w:r w:rsidRPr="0072282C">
              <w:rPr>
                <w:rFonts w:asciiTheme="majorHAnsi" w:hAnsiTheme="majorHAnsi" w:cstheme="majorHAnsi"/>
                <w:bCs/>
                <w:sz w:val="22"/>
                <w:szCs w:val="22"/>
              </w:rPr>
              <w:t xml:space="preserve"> in </w:t>
            </w:r>
            <w:proofErr w:type="spellStart"/>
            <w:r w:rsidRPr="0072282C">
              <w:rPr>
                <w:rFonts w:asciiTheme="majorHAnsi" w:hAnsiTheme="majorHAnsi" w:cstheme="majorHAnsi"/>
                <w:bCs/>
                <w:sz w:val="22"/>
                <w:szCs w:val="22"/>
              </w:rPr>
              <w:t>the</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classroom</w:t>
            </w:r>
            <w:proofErr w:type="spellEnd"/>
            <w:r w:rsidRPr="0072282C">
              <w:rPr>
                <w:rFonts w:asciiTheme="majorHAnsi" w:hAnsiTheme="majorHAnsi" w:cstheme="majorHAnsi"/>
                <w:bCs/>
                <w:sz w:val="22"/>
                <w:szCs w:val="22"/>
              </w:rPr>
              <w:t xml:space="preserve">: a model </w:t>
            </w:r>
            <w:proofErr w:type="spellStart"/>
            <w:r w:rsidRPr="0072282C">
              <w:rPr>
                <w:rFonts w:asciiTheme="majorHAnsi" w:hAnsiTheme="majorHAnsi" w:cstheme="majorHAnsi"/>
                <w:bCs/>
                <w:sz w:val="22"/>
                <w:szCs w:val="22"/>
              </w:rPr>
              <w:t>for</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development</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Education</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and</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self-development</w:t>
            </w:r>
            <w:proofErr w:type="spellEnd"/>
            <w:r w:rsidRPr="0072282C">
              <w:rPr>
                <w:rFonts w:asciiTheme="majorHAnsi" w:hAnsiTheme="majorHAnsi" w:cstheme="majorHAnsi"/>
                <w:bCs/>
                <w:sz w:val="22"/>
                <w:szCs w:val="22"/>
              </w:rPr>
              <w:t>, 2(16), 60-87.</w:t>
            </w:r>
          </w:p>
          <w:p w14:paraId="553F41EF" w14:textId="77777777" w:rsidR="005E07A3" w:rsidRPr="0072282C" w:rsidRDefault="009E5D96" w:rsidP="0072282C">
            <w:pPr>
              <w:numPr>
                <w:ilvl w:val="0"/>
                <w:numId w:val="9"/>
              </w:numPr>
              <w:spacing w:line="264" w:lineRule="auto"/>
              <w:rPr>
                <w:rFonts w:asciiTheme="majorHAnsi" w:hAnsiTheme="majorHAnsi" w:cstheme="majorHAnsi"/>
                <w:sz w:val="22"/>
                <w:szCs w:val="22"/>
              </w:rPr>
            </w:pPr>
            <w:r w:rsidRPr="0072282C">
              <w:rPr>
                <w:rFonts w:asciiTheme="majorHAnsi" w:hAnsiTheme="majorHAnsi" w:cstheme="majorHAnsi"/>
                <w:bCs/>
                <w:sz w:val="22"/>
                <w:szCs w:val="22"/>
              </w:rPr>
              <w:t xml:space="preserve">Sajinčič, N., </w:t>
            </w:r>
            <w:proofErr w:type="spellStart"/>
            <w:r w:rsidRPr="0072282C">
              <w:rPr>
                <w:rFonts w:asciiTheme="majorHAnsi" w:hAnsiTheme="majorHAnsi" w:cstheme="majorHAnsi"/>
                <w:bCs/>
                <w:sz w:val="22"/>
                <w:szCs w:val="22"/>
              </w:rPr>
              <w:t>Sandak</w:t>
            </w:r>
            <w:proofErr w:type="spellEnd"/>
            <w:r w:rsidRPr="0072282C">
              <w:rPr>
                <w:rFonts w:asciiTheme="majorHAnsi" w:hAnsiTheme="majorHAnsi" w:cstheme="majorHAnsi"/>
                <w:bCs/>
                <w:sz w:val="22"/>
                <w:szCs w:val="22"/>
              </w:rPr>
              <w:t xml:space="preserve">, A. M., Istenič, A. (2022). How do </w:t>
            </w:r>
            <w:proofErr w:type="spellStart"/>
            <w:r w:rsidRPr="0072282C">
              <w:rPr>
                <w:rFonts w:asciiTheme="majorHAnsi" w:hAnsiTheme="majorHAnsi" w:cstheme="majorHAnsi"/>
                <w:bCs/>
                <w:sz w:val="22"/>
                <w:szCs w:val="22"/>
              </w:rPr>
              <w:t>Slovenian</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educators</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feel</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about</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gamification</w:t>
            </w:r>
            <w:proofErr w:type="spellEnd"/>
            <w:r w:rsidRPr="0072282C">
              <w:rPr>
                <w:rFonts w:asciiTheme="majorHAnsi" w:hAnsiTheme="majorHAnsi" w:cstheme="majorHAnsi"/>
                <w:bCs/>
                <w:sz w:val="22"/>
                <w:szCs w:val="22"/>
              </w:rPr>
              <w:t xml:space="preserve"> : </w:t>
            </w:r>
            <w:proofErr w:type="spellStart"/>
            <w:r w:rsidRPr="0072282C">
              <w:rPr>
                <w:rFonts w:asciiTheme="majorHAnsi" w:hAnsiTheme="majorHAnsi" w:cstheme="majorHAnsi"/>
                <w:bCs/>
                <w:sz w:val="22"/>
                <w:szCs w:val="22"/>
              </w:rPr>
              <w:t>interested</w:t>
            </w:r>
            <w:proofErr w:type="spellEnd"/>
            <w:r w:rsidRPr="0072282C">
              <w:rPr>
                <w:rFonts w:asciiTheme="majorHAnsi" w:hAnsiTheme="majorHAnsi" w:cstheme="majorHAnsi"/>
                <w:bCs/>
                <w:sz w:val="22"/>
                <w:szCs w:val="22"/>
              </w:rPr>
              <w:t xml:space="preserve"> to know more.  </w:t>
            </w:r>
            <w:proofErr w:type="spellStart"/>
            <w:r w:rsidRPr="0072282C">
              <w:rPr>
                <w:rFonts w:asciiTheme="majorHAnsi" w:hAnsiTheme="majorHAnsi" w:cstheme="majorHAnsi"/>
                <w:bCs/>
                <w:sz w:val="22"/>
                <w:szCs w:val="22"/>
              </w:rPr>
              <w:t>Education</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and</w:t>
            </w:r>
            <w:proofErr w:type="spellEnd"/>
            <w:r w:rsidRPr="0072282C">
              <w:rPr>
                <w:rFonts w:asciiTheme="majorHAnsi" w:hAnsiTheme="majorHAnsi" w:cstheme="majorHAnsi"/>
                <w:bCs/>
                <w:sz w:val="22"/>
                <w:szCs w:val="22"/>
              </w:rPr>
              <w:t xml:space="preserve"> </w:t>
            </w:r>
            <w:proofErr w:type="spellStart"/>
            <w:r w:rsidRPr="0072282C">
              <w:rPr>
                <w:rFonts w:asciiTheme="majorHAnsi" w:hAnsiTheme="majorHAnsi" w:cstheme="majorHAnsi"/>
                <w:bCs/>
                <w:sz w:val="22"/>
                <w:szCs w:val="22"/>
              </w:rPr>
              <w:t>self-development</w:t>
            </w:r>
            <w:proofErr w:type="spellEnd"/>
            <w:r w:rsidRPr="0072282C">
              <w:rPr>
                <w:rFonts w:asciiTheme="majorHAnsi" w:hAnsiTheme="majorHAnsi" w:cstheme="majorHAnsi"/>
                <w:bCs/>
                <w:sz w:val="22"/>
                <w:szCs w:val="22"/>
              </w:rPr>
              <w:t>, 17(1), 99-109.</w:t>
            </w:r>
          </w:p>
        </w:tc>
      </w:tr>
    </w:tbl>
    <w:p w14:paraId="56804D60" w14:textId="77777777" w:rsidR="005E07A3" w:rsidRPr="0072282C" w:rsidRDefault="005E07A3" w:rsidP="0072282C">
      <w:pPr>
        <w:spacing w:line="264" w:lineRule="auto"/>
        <w:rPr>
          <w:rFonts w:asciiTheme="majorHAnsi" w:hAnsiTheme="majorHAnsi" w:cstheme="majorHAnsi"/>
          <w:sz w:val="22"/>
          <w:szCs w:val="22"/>
        </w:rPr>
      </w:pPr>
    </w:p>
    <w:p w14:paraId="132547B3" w14:textId="77777777" w:rsidR="004A0E84" w:rsidRPr="0072282C" w:rsidRDefault="004A0E84" w:rsidP="0072282C">
      <w:pPr>
        <w:rPr>
          <w:rFonts w:asciiTheme="majorHAnsi" w:hAnsiTheme="majorHAnsi" w:cstheme="majorHAnsi"/>
          <w:sz w:val="22"/>
          <w:szCs w:val="22"/>
        </w:rPr>
      </w:pPr>
    </w:p>
    <w:p w14:paraId="64C43898" w14:textId="77777777" w:rsidR="0072282C" w:rsidRPr="0072282C" w:rsidRDefault="0072282C">
      <w:pPr>
        <w:rPr>
          <w:rFonts w:asciiTheme="majorHAnsi" w:hAnsiTheme="majorHAnsi" w:cstheme="majorHAnsi"/>
          <w:sz w:val="22"/>
          <w:szCs w:val="22"/>
        </w:rPr>
      </w:pPr>
    </w:p>
    <w:sectPr w:rsidR="0072282C" w:rsidRPr="007228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2C5B"/>
    <w:multiLevelType w:val="hybridMultilevel"/>
    <w:tmpl w:val="90847F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661A0B"/>
    <w:multiLevelType w:val="hybridMultilevel"/>
    <w:tmpl w:val="9DDECE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E97EA6"/>
    <w:multiLevelType w:val="hybridMultilevel"/>
    <w:tmpl w:val="0F64E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068ED"/>
    <w:multiLevelType w:val="hybridMultilevel"/>
    <w:tmpl w:val="2D30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F42D6"/>
    <w:multiLevelType w:val="hybridMultilevel"/>
    <w:tmpl w:val="B70C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D07BD"/>
    <w:multiLevelType w:val="hybridMultilevel"/>
    <w:tmpl w:val="14149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E7341"/>
    <w:multiLevelType w:val="hybridMultilevel"/>
    <w:tmpl w:val="97C2754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43E5F"/>
    <w:multiLevelType w:val="hybridMultilevel"/>
    <w:tmpl w:val="06566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DA47D0"/>
    <w:multiLevelType w:val="hybridMultilevel"/>
    <w:tmpl w:val="8A9C1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AF63A4"/>
    <w:multiLevelType w:val="hybridMultilevel"/>
    <w:tmpl w:val="E496F2D6"/>
    <w:lvl w:ilvl="0" w:tplc="04240001">
      <w:start w:val="1"/>
      <w:numFmt w:val="bullet"/>
      <w:lvlText w:val=""/>
      <w:lvlJc w:val="left"/>
      <w:pPr>
        <w:ind w:left="720" w:hanging="360"/>
      </w:pPr>
      <w:rPr>
        <w:rFonts w:ascii="Symbol" w:hAnsi="Symbol" w:hint="default"/>
      </w:rPr>
    </w:lvl>
    <w:lvl w:ilvl="1" w:tplc="B5FABA4A">
      <w:start w:val="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53E5C"/>
    <w:multiLevelType w:val="hybridMultilevel"/>
    <w:tmpl w:val="3A6E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928D1"/>
    <w:multiLevelType w:val="hybridMultilevel"/>
    <w:tmpl w:val="80361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DA5FC2"/>
    <w:multiLevelType w:val="hybridMultilevel"/>
    <w:tmpl w:val="CA4C5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230332"/>
    <w:multiLevelType w:val="hybridMultilevel"/>
    <w:tmpl w:val="70F8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833A48"/>
    <w:multiLevelType w:val="hybridMultilevel"/>
    <w:tmpl w:val="57E69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8247B5"/>
    <w:multiLevelType w:val="hybridMultilevel"/>
    <w:tmpl w:val="56460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5F37A7"/>
    <w:multiLevelType w:val="hybridMultilevel"/>
    <w:tmpl w:val="A6A0F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477DD"/>
    <w:multiLevelType w:val="hybridMultilevel"/>
    <w:tmpl w:val="3EFCA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A36622"/>
    <w:multiLevelType w:val="hybridMultilevel"/>
    <w:tmpl w:val="628CF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D8359B"/>
    <w:multiLevelType w:val="hybridMultilevel"/>
    <w:tmpl w:val="F3CA1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986EC4"/>
    <w:multiLevelType w:val="hybridMultilevel"/>
    <w:tmpl w:val="68B2F9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2"/>
  </w:num>
  <w:num w:numId="4">
    <w:abstractNumId w:val="9"/>
  </w:num>
  <w:num w:numId="5">
    <w:abstractNumId w:val="11"/>
  </w:num>
  <w:num w:numId="6">
    <w:abstractNumId w:val="7"/>
  </w:num>
  <w:num w:numId="7">
    <w:abstractNumId w:val="15"/>
  </w:num>
  <w:num w:numId="8">
    <w:abstractNumId w:val="20"/>
  </w:num>
  <w:num w:numId="9">
    <w:abstractNumId w:val="6"/>
  </w:num>
  <w:num w:numId="10">
    <w:abstractNumId w:val="14"/>
  </w:num>
  <w:num w:numId="11">
    <w:abstractNumId w:val="17"/>
  </w:num>
  <w:num w:numId="12">
    <w:abstractNumId w:val="4"/>
  </w:num>
  <w:num w:numId="13">
    <w:abstractNumId w:val="2"/>
  </w:num>
  <w:num w:numId="14">
    <w:abstractNumId w:val="3"/>
  </w:num>
  <w:num w:numId="15">
    <w:abstractNumId w:val="16"/>
  </w:num>
  <w:num w:numId="16">
    <w:abstractNumId w:val="0"/>
  </w:num>
  <w:num w:numId="17">
    <w:abstractNumId w:val="10"/>
  </w:num>
  <w:num w:numId="18">
    <w:abstractNumId w:val="19"/>
  </w:num>
  <w:num w:numId="19">
    <w:abstractNumId w:val="1"/>
  </w:num>
  <w:num w:numId="20">
    <w:abstractNumId w:val="13"/>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7A3"/>
    <w:rsid w:val="0005244A"/>
    <w:rsid w:val="00071E86"/>
    <w:rsid w:val="000A3FF5"/>
    <w:rsid w:val="00101D40"/>
    <w:rsid w:val="00115671"/>
    <w:rsid w:val="001E1204"/>
    <w:rsid w:val="00206060"/>
    <w:rsid w:val="00235D36"/>
    <w:rsid w:val="00291C9E"/>
    <w:rsid w:val="002E2737"/>
    <w:rsid w:val="00302F83"/>
    <w:rsid w:val="00332C9B"/>
    <w:rsid w:val="00374833"/>
    <w:rsid w:val="00455068"/>
    <w:rsid w:val="004A0E84"/>
    <w:rsid w:val="004B7AEB"/>
    <w:rsid w:val="004D76E0"/>
    <w:rsid w:val="00503D64"/>
    <w:rsid w:val="00533718"/>
    <w:rsid w:val="005E07A3"/>
    <w:rsid w:val="00651570"/>
    <w:rsid w:val="006665A0"/>
    <w:rsid w:val="00687DF8"/>
    <w:rsid w:val="00691138"/>
    <w:rsid w:val="006B25DE"/>
    <w:rsid w:val="0072282C"/>
    <w:rsid w:val="00726DB4"/>
    <w:rsid w:val="0074749E"/>
    <w:rsid w:val="007733A8"/>
    <w:rsid w:val="007A45A6"/>
    <w:rsid w:val="007C3673"/>
    <w:rsid w:val="007D01CE"/>
    <w:rsid w:val="007E6A5C"/>
    <w:rsid w:val="00817E03"/>
    <w:rsid w:val="00884E00"/>
    <w:rsid w:val="00902703"/>
    <w:rsid w:val="00904EE4"/>
    <w:rsid w:val="00953B73"/>
    <w:rsid w:val="00990EEF"/>
    <w:rsid w:val="00997D4F"/>
    <w:rsid w:val="009C11A9"/>
    <w:rsid w:val="009C3367"/>
    <w:rsid w:val="009E5D96"/>
    <w:rsid w:val="00A52CED"/>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 w:val="00FE7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01A51"/>
  <w15:chartTrackingRefBased/>
  <w15:docId w15:val="{4D7AD9FD-1D42-4741-B8E9-7E63B426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07A3"/>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5E07A3"/>
    <w:rPr>
      <w:color w:val="0000FF"/>
      <w:u w:val="single"/>
    </w:rPr>
  </w:style>
  <w:style w:type="paragraph" w:customStyle="1" w:styleId="Vnos">
    <w:name w:val="Vnos"/>
    <w:basedOn w:val="Navaden"/>
    <w:rsid w:val="005E07A3"/>
    <w:pPr>
      <w:ind w:left="708"/>
      <w:jc w:val="both"/>
    </w:pPr>
    <w:rPr>
      <w:rFonts w:ascii="Times New Roman" w:hAnsi="Times New Roman"/>
      <w:szCs w:val="24"/>
      <w:lang w:eastAsia="sl-SI"/>
    </w:rPr>
  </w:style>
  <w:style w:type="paragraph" w:styleId="Navadensplet">
    <w:name w:val="Normal (Web)"/>
    <w:basedOn w:val="Navaden"/>
    <w:uiPriority w:val="99"/>
    <w:rsid w:val="005E07A3"/>
    <w:pPr>
      <w:spacing w:before="100" w:beforeAutospacing="1" w:after="100" w:afterAutospacing="1"/>
    </w:pPr>
    <w:rPr>
      <w:rFonts w:ascii="Times New Roman" w:hAnsi="Times New Roman"/>
      <w:szCs w:val="24"/>
      <w:lang w:eastAsia="sl-SI"/>
    </w:rPr>
  </w:style>
  <w:style w:type="paragraph" w:styleId="Odstavekseznama">
    <w:name w:val="List Paragraph"/>
    <w:basedOn w:val="Navaden"/>
    <w:uiPriority w:val="34"/>
    <w:qFormat/>
    <w:rsid w:val="00902703"/>
    <w:pPr>
      <w:ind w:left="720"/>
      <w:contextualSpacing/>
    </w:pPr>
  </w:style>
  <w:style w:type="paragraph" w:styleId="Besedilooblaka">
    <w:name w:val="Balloon Text"/>
    <w:basedOn w:val="Navaden"/>
    <w:link w:val="BesedilooblakaZnak"/>
    <w:uiPriority w:val="99"/>
    <w:semiHidden/>
    <w:unhideWhenUsed/>
    <w:rsid w:val="007E6A5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6A5C"/>
    <w:rPr>
      <w:rFonts w:ascii="Segoe UI" w:eastAsia="Times New Roman" w:hAnsi="Segoe UI" w:cs="Segoe UI"/>
      <w:sz w:val="18"/>
      <w:szCs w:val="18"/>
      <w:lang w:val="sl-SI"/>
    </w:rPr>
  </w:style>
  <w:style w:type="paragraph" w:customStyle="1" w:styleId="Srednjamrea21">
    <w:name w:val="Srednja mreža 21"/>
    <w:uiPriority w:val="1"/>
    <w:qFormat/>
    <w:rsid w:val="00817E03"/>
    <w:pPr>
      <w:spacing w:after="0" w:line="240" w:lineRule="auto"/>
    </w:pPr>
    <w:rPr>
      <w:rFonts w:ascii="Arial" w:eastAsia="Arial" w:hAnsi="Arial" w:cs="Times New Roman"/>
      <w:lang w:val="sl-SI"/>
    </w:rPr>
  </w:style>
  <w:style w:type="paragraph" w:customStyle="1" w:styleId="Barvniseznampoudarek11">
    <w:name w:val="Barvni seznam – poudarek 11"/>
    <w:basedOn w:val="Navaden"/>
    <w:uiPriority w:val="34"/>
    <w:qFormat/>
    <w:rsid w:val="00817E03"/>
    <w:pPr>
      <w:ind w:left="720"/>
      <w:contextualSpacing/>
    </w:pPr>
    <w:rPr>
      <w:rFonts w:ascii="Calibri" w:eastAsia="Calibri" w:hAnsi="Calibri"/>
      <w:szCs w:val="24"/>
      <w:lang w:eastAsia="sl-SI"/>
    </w:rPr>
  </w:style>
  <w:style w:type="paragraph" w:styleId="Revizija">
    <w:name w:val="Revision"/>
    <w:hidden/>
    <w:uiPriority w:val="99"/>
    <w:semiHidden/>
    <w:rsid w:val="0072282C"/>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s://doi.org/10.1177/1461444821101860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28B9D-CD91-46B9-AB3C-6F453F16A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E22FFA-714A-450A-940C-4042A2C43D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2068</Words>
  <Characters>11791</Characters>
  <Application>Microsoft Office Word</Application>
  <DocSecurity>0</DocSecurity>
  <Lines>98</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2024-08-27T12:15:00Z</dcterms:created>
  <dcterms:modified xsi:type="dcterms:W3CDTF">2024-08-27T12:16:00Z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5ad82c35e249a5e4c570e6e77b277bafdebd7887a1232986d05816aed9cb7ec7</vt:lpwstr>
  </property>
</Properties>
</file>